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5098" w14:textId="77777777" w:rsidR="000B02F5" w:rsidRPr="00BB61C4" w:rsidRDefault="008A36E5" w:rsidP="000B02F5">
      <w:pPr>
        <w:tabs>
          <w:tab w:val="left" w:pos="1740"/>
        </w:tabs>
        <w:rPr>
          <w:sz w:val="22"/>
          <w:szCs w:val="22"/>
        </w:rPr>
      </w:pPr>
      <w:r w:rsidRPr="00BB61C4">
        <w:rPr>
          <w:noProof/>
          <w:sz w:val="22"/>
          <w:szCs w:val="22"/>
        </w:rPr>
        <mc:AlternateContent>
          <mc:Choice Requires="wpg">
            <w:drawing>
              <wp:anchor distT="0" distB="0" distL="114300" distR="114300" simplePos="0" relativeHeight="251657728" behindDoc="0" locked="0" layoutInCell="1" allowOverlap="1" wp14:anchorId="4B748A43" wp14:editId="50E90761">
                <wp:simplePos x="0" y="0"/>
                <wp:positionH relativeFrom="column">
                  <wp:posOffset>-1146810</wp:posOffset>
                </wp:positionH>
                <wp:positionV relativeFrom="paragraph">
                  <wp:posOffset>-675640</wp:posOffset>
                </wp:positionV>
                <wp:extent cx="7785735" cy="18421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735" cy="1842135"/>
                          <a:chOff x="-6" y="376"/>
                          <a:chExt cx="12261" cy="2901"/>
                        </a:xfrm>
                      </wpg:grpSpPr>
                      <pic:pic xmlns:pic="http://schemas.openxmlformats.org/drawingml/2006/picture">
                        <pic:nvPicPr>
                          <pic:cNvPr id="2" name="Picture 8" descr="LaStateSealSm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83" y="376"/>
                            <a:ext cx="1282"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129" y="810"/>
                            <a:ext cx="24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8537" y="810"/>
                            <a:ext cx="363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6" y="1657"/>
                            <a:ext cx="1226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8A43" id="Group 7" o:spid="_x0000_s1026" style="position:absolute;margin-left:-90.3pt;margin-top:-53.2pt;width:613.05pt;height:145.05pt;z-index:251657728" coordorigin="-6,376" coordsize="122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StateSealSmll" style="position:absolute;left:5483;top:376;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">
                  <v:imagedata r:id="rId9" o:title="LaStateSealSmll"/>
                </v:shape>
                <v:shapetype id="_x0000_t202" coordsize="21600,21600" o:spt="202" path="m,l,21600r21600,l21600,xe">
                  <v:stroke joinstyle="miter"/>
                  <v:path gradientshapeok="t" o:connecttype="rect"/>
                </v:shapetype>
                <v:shape id="Text Box 9" o:spid="_x0000_s1028" type="#_x0000_t202" style="position:absolute;left:129;top:81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v:textbox>
                </v:shape>
                <v:shape id="Text Box 10" o:spid="_x0000_s1029" type="#_x0000_t202" style="position:absolute;left:8537;top:810;width:363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v:textbox>
                </v:shape>
                <v:shape id="Text Box 11" o:spid="_x0000_s1030" type="#_x0000_t202" style="position:absolute;left:-6;top:1657;width:122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v:textbox>
                </v:shape>
              </v:group>
            </w:pict>
          </mc:Fallback>
        </mc:AlternateContent>
      </w:r>
    </w:p>
    <w:p w14:paraId="747F872C" w14:textId="77777777" w:rsidR="000B02F5" w:rsidRPr="00BB61C4" w:rsidRDefault="000B02F5" w:rsidP="000B02F5">
      <w:pPr>
        <w:tabs>
          <w:tab w:val="left" w:pos="1740"/>
        </w:tabs>
        <w:jc w:val="center"/>
        <w:rPr>
          <w:sz w:val="22"/>
          <w:szCs w:val="22"/>
        </w:rPr>
      </w:pPr>
    </w:p>
    <w:p w14:paraId="5B71866A" w14:textId="77777777" w:rsidR="000B02F5" w:rsidRPr="00BB61C4" w:rsidRDefault="000B02F5" w:rsidP="000B02F5">
      <w:pPr>
        <w:rPr>
          <w:sz w:val="22"/>
          <w:szCs w:val="22"/>
        </w:rPr>
      </w:pPr>
    </w:p>
    <w:p w14:paraId="2D3E6BD9" w14:textId="77777777" w:rsidR="0033141B" w:rsidRPr="00BB61C4" w:rsidRDefault="0033141B" w:rsidP="005C4CE6">
      <w:pPr>
        <w:tabs>
          <w:tab w:val="left" w:pos="1740"/>
        </w:tabs>
        <w:jc w:val="center"/>
        <w:rPr>
          <w:sz w:val="22"/>
          <w:szCs w:val="22"/>
        </w:rPr>
      </w:pPr>
    </w:p>
    <w:p w14:paraId="4EBC276B" w14:textId="77777777" w:rsidR="00020338" w:rsidRPr="00BB61C4" w:rsidRDefault="00020338" w:rsidP="00E347B1">
      <w:pPr>
        <w:tabs>
          <w:tab w:val="left" w:pos="1740"/>
        </w:tabs>
        <w:jc w:val="center"/>
        <w:rPr>
          <w:sz w:val="22"/>
          <w:szCs w:val="22"/>
        </w:rPr>
      </w:pPr>
    </w:p>
    <w:p w14:paraId="23410791" w14:textId="77777777" w:rsidR="00020338" w:rsidRPr="00BB61C4" w:rsidRDefault="00020338" w:rsidP="00020338">
      <w:pPr>
        <w:rPr>
          <w:sz w:val="22"/>
          <w:szCs w:val="22"/>
        </w:rPr>
      </w:pPr>
    </w:p>
    <w:p w14:paraId="10CC1B66" w14:textId="77777777" w:rsidR="00020338" w:rsidRPr="00BB61C4" w:rsidRDefault="00020338" w:rsidP="00020338">
      <w:pPr>
        <w:rPr>
          <w:sz w:val="22"/>
          <w:szCs w:val="22"/>
        </w:rPr>
      </w:pPr>
    </w:p>
    <w:p w14:paraId="0143C3BE" w14:textId="77777777" w:rsidR="00CC7FBF" w:rsidRPr="00BB61C4" w:rsidRDefault="00CC7FBF" w:rsidP="00CC7FBF">
      <w:pPr>
        <w:jc w:val="center"/>
        <w:rPr>
          <w:b/>
          <w:sz w:val="22"/>
          <w:szCs w:val="22"/>
        </w:rPr>
      </w:pPr>
    </w:p>
    <w:p w14:paraId="1FB8FF88" w14:textId="77777777" w:rsidR="00020338" w:rsidRPr="0082308A" w:rsidRDefault="00CC7FBF" w:rsidP="00CC7FBF">
      <w:pPr>
        <w:jc w:val="center"/>
        <w:rPr>
          <w:b/>
          <w:sz w:val="22"/>
          <w:szCs w:val="22"/>
        </w:rPr>
      </w:pPr>
      <w:r w:rsidRPr="0082308A">
        <w:rPr>
          <w:b/>
          <w:sz w:val="22"/>
          <w:szCs w:val="22"/>
        </w:rPr>
        <w:t>LOUISIANA STATE CHILD DEATH REVIEW</w:t>
      </w:r>
    </w:p>
    <w:p w14:paraId="172FBE08" w14:textId="3B3ADCB2" w:rsidR="00CC7FBF" w:rsidRPr="0082308A" w:rsidRDefault="00CC7FBF" w:rsidP="00CC7FBF">
      <w:pPr>
        <w:jc w:val="center"/>
        <w:rPr>
          <w:sz w:val="22"/>
          <w:szCs w:val="22"/>
        </w:rPr>
      </w:pPr>
      <w:r w:rsidRPr="0082308A">
        <w:rPr>
          <w:sz w:val="22"/>
          <w:szCs w:val="22"/>
        </w:rPr>
        <w:br/>
      </w:r>
      <w:r w:rsidR="00011532">
        <w:rPr>
          <w:sz w:val="22"/>
          <w:szCs w:val="22"/>
        </w:rPr>
        <w:t>December 6</w:t>
      </w:r>
      <w:r w:rsidR="00D46A6F" w:rsidRPr="0082308A">
        <w:rPr>
          <w:sz w:val="22"/>
          <w:szCs w:val="22"/>
        </w:rPr>
        <w:t>, 2022</w:t>
      </w:r>
      <w:r w:rsidRPr="0082308A">
        <w:rPr>
          <w:sz w:val="22"/>
          <w:szCs w:val="22"/>
        </w:rPr>
        <w:br/>
      </w:r>
    </w:p>
    <w:p w14:paraId="4E0D3E02" w14:textId="18476ED8" w:rsidR="00551CC2" w:rsidRDefault="00687041" w:rsidP="00687041">
      <w:pPr>
        <w:rPr>
          <w:b/>
          <w:sz w:val="22"/>
          <w:szCs w:val="22"/>
        </w:rPr>
      </w:pPr>
      <w:r w:rsidRPr="0082308A">
        <w:rPr>
          <w:b/>
          <w:sz w:val="22"/>
          <w:szCs w:val="22"/>
        </w:rPr>
        <w:t>Welcome &amp; Intro</w:t>
      </w:r>
      <w:r w:rsidR="006439E9" w:rsidRPr="0082308A">
        <w:rPr>
          <w:b/>
          <w:sz w:val="22"/>
          <w:szCs w:val="22"/>
        </w:rPr>
        <w:t>ductions</w:t>
      </w:r>
    </w:p>
    <w:p w14:paraId="36036DF7" w14:textId="29347582" w:rsidR="00551CC2" w:rsidRPr="00551CC2" w:rsidRDefault="005240FB" w:rsidP="00687041">
      <w:pPr>
        <w:rPr>
          <w:sz w:val="22"/>
          <w:szCs w:val="22"/>
        </w:rPr>
      </w:pPr>
      <w:r>
        <w:rPr>
          <w:sz w:val="22"/>
          <w:szCs w:val="22"/>
        </w:rPr>
        <w:t>In-P</w:t>
      </w:r>
      <w:r w:rsidR="00551CC2">
        <w:rPr>
          <w:sz w:val="22"/>
          <w:szCs w:val="22"/>
        </w:rPr>
        <w:t xml:space="preserve">erson Attendees: </w:t>
      </w:r>
      <w:r w:rsidR="00011532">
        <w:rPr>
          <w:sz w:val="22"/>
          <w:szCs w:val="22"/>
        </w:rPr>
        <w:t xml:space="preserve">Jada Brown, Kristen Sanderson, Dionka Pierce, </w:t>
      </w:r>
      <w:r w:rsidR="008C54CA">
        <w:rPr>
          <w:sz w:val="22"/>
          <w:szCs w:val="22"/>
        </w:rPr>
        <w:t>Lori Mil</w:t>
      </w:r>
      <w:r w:rsidR="00A62C68">
        <w:rPr>
          <w:sz w:val="22"/>
          <w:szCs w:val="22"/>
        </w:rPr>
        <w:t xml:space="preserve">ler, Lauren </w:t>
      </w:r>
      <w:proofErr w:type="spellStart"/>
      <w:r w:rsidR="00A62C68">
        <w:rPr>
          <w:sz w:val="22"/>
          <w:szCs w:val="22"/>
        </w:rPr>
        <w:t>Meher</w:t>
      </w:r>
      <w:proofErr w:type="spellEnd"/>
      <w:r w:rsidR="00A62C68">
        <w:rPr>
          <w:sz w:val="22"/>
          <w:szCs w:val="22"/>
        </w:rPr>
        <w:t xml:space="preserve">, Kristen </w:t>
      </w:r>
      <w:proofErr w:type="spellStart"/>
      <w:r w:rsidR="00A62C68">
        <w:rPr>
          <w:sz w:val="22"/>
          <w:szCs w:val="22"/>
        </w:rPr>
        <w:t>Falg</w:t>
      </w:r>
      <w:r w:rsidR="008C54CA">
        <w:rPr>
          <w:sz w:val="22"/>
          <w:szCs w:val="22"/>
        </w:rPr>
        <w:t>oust</w:t>
      </w:r>
      <w:proofErr w:type="spellEnd"/>
      <w:r w:rsidR="008C54CA">
        <w:rPr>
          <w:sz w:val="22"/>
          <w:szCs w:val="22"/>
        </w:rPr>
        <w:t xml:space="preserve">, Julie Johnston, Frank Edwards, Sandra Adams, </w:t>
      </w:r>
      <w:r>
        <w:rPr>
          <w:sz w:val="22"/>
          <w:szCs w:val="22"/>
        </w:rPr>
        <w:t>Marty Hennegan, Rebecca DeLaSalle</w:t>
      </w:r>
      <w:r w:rsidR="00A92BD7">
        <w:rPr>
          <w:sz w:val="22"/>
          <w:szCs w:val="22"/>
        </w:rPr>
        <w:t>, Byron Hurst, Robyn Thomas</w:t>
      </w:r>
      <w:r w:rsidR="00A62C68">
        <w:rPr>
          <w:sz w:val="22"/>
          <w:szCs w:val="22"/>
        </w:rPr>
        <w:t xml:space="preserve">, Jessica Staton, Danielle Mistretta, Madeline </w:t>
      </w:r>
      <w:proofErr w:type="spellStart"/>
      <w:r w:rsidR="00A62C68">
        <w:rPr>
          <w:sz w:val="22"/>
          <w:szCs w:val="22"/>
        </w:rPr>
        <w:t>Carbonette</w:t>
      </w:r>
      <w:proofErr w:type="spellEnd"/>
      <w:r w:rsidR="00A62C68">
        <w:rPr>
          <w:sz w:val="22"/>
          <w:szCs w:val="22"/>
        </w:rPr>
        <w:t xml:space="preserve">, Cindy Duplessis, Dr. Gina Lagarde, Dr. Lacey Cavanaugh, Dr. Laura Clayton </w:t>
      </w:r>
      <w:proofErr w:type="spellStart"/>
      <w:r w:rsidR="00A62C68">
        <w:rPr>
          <w:sz w:val="22"/>
          <w:szCs w:val="22"/>
        </w:rPr>
        <w:t>Kleinpeter</w:t>
      </w:r>
      <w:proofErr w:type="spellEnd"/>
      <w:r w:rsidR="00A62C68">
        <w:rPr>
          <w:sz w:val="22"/>
          <w:szCs w:val="22"/>
        </w:rPr>
        <w:t>.</w:t>
      </w:r>
    </w:p>
    <w:p w14:paraId="1F1EBFF4" w14:textId="1CFE07E0" w:rsidR="00141707" w:rsidRPr="0082308A" w:rsidRDefault="00A62C68" w:rsidP="00141707">
      <w:pPr>
        <w:rPr>
          <w:sz w:val="22"/>
          <w:szCs w:val="22"/>
          <w:u w:val="single"/>
        </w:rPr>
      </w:pPr>
      <w:r>
        <w:rPr>
          <w:sz w:val="22"/>
          <w:szCs w:val="22"/>
          <w:u w:val="single"/>
        </w:rPr>
        <w:t xml:space="preserve"> </w:t>
      </w:r>
    </w:p>
    <w:p w14:paraId="1D28A7B9" w14:textId="68F51EAC" w:rsidR="00807C34" w:rsidRDefault="00141707" w:rsidP="00141707">
      <w:pPr>
        <w:rPr>
          <w:sz w:val="22"/>
          <w:szCs w:val="22"/>
        </w:rPr>
      </w:pPr>
      <w:r w:rsidRPr="0082308A">
        <w:rPr>
          <w:sz w:val="22"/>
          <w:szCs w:val="22"/>
        </w:rPr>
        <w:t>Zoom Attendees</w:t>
      </w:r>
      <w:r w:rsidR="00AF5A82" w:rsidRPr="0082308A">
        <w:rPr>
          <w:sz w:val="22"/>
          <w:szCs w:val="22"/>
        </w:rPr>
        <w:t>:</w:t>
      </w:r>
      <w:r w:rsidR="009E5240">
        <w:rPr>
          <w:sz w:val="22"/>
          <w:szCs w:val="22"/>
        </w:rPr>
        <w:t xml:space="preserve"> </w:t>
      </w:r>
      <w:r w:rsidR="00011532">
        <w:rPr>
          <w:sz w:val="22"/>
          <w:szCs w:val="22"/>
        </w:rPr>
        <w:t xml:space="preserve">Nicole Cousins, Kayla Livingston, Sara Dickerson, Shelley Ryan Gray, Debra Feller, Pam Cart, </w:t>
      </w:r>
    </w:p>
    <w:p w14:paraId="1ED0D8C1" w14:textId="138EAB12" w:rsidR="007E208A" w:rsidRPr="0082308A" w:rsidRDefault="007E208A" w:rsidP="001C1E52">
      <w:pPr>
        <w:rPr>
          <w:color w:val="2E74B5" w:themeColor="accent1" w:themeShade="BF"/>
          <w:sz w:val="22"/>
          <w:szCs w:val="22"/>
        </w:rPr>
      </w:pPr>
    </w:p>
    <w:p w14:paraId="657D39CE" w14:textId="66C4D301" w:rsidR="005A669F" w:rsidRDefault="00011532" w:rsidP="001C1E52">
      <w:pPr>
        <w:rPr>
          <w:b/>
          <w:sz w:val="22"/>
          <w:szCs w:val="22"/>
        </w:rPr>
      </w:pPr>
      <w:r>
        <w:rPr>
          <w:b/>
          <w:sz w:val="22"/>
          <w:szCs w:val="22"/>
        </w:rPr>
        <w:t>CDR Workgroup</w:t>
      </w:r>
      <w:r w:rsidR="005A669F">
        <w:rPr>
          <w:b/>
          <w:sz w:val="22"/>
          <w:szCs w:val="22"/>
        </w:rPr>
        <w:t xml:space="preserve"> Update</w:t>
      </w:r>
      <w:r>
        <w:rPr>
          <w:b/>
          <w:sz w:val="22"/>
          <w:szCs w:val="22"/>
        </w:rPr>
        <w:t>s</w:t>
      </w:r>
      <w:r w:rsidR="005A669F">
        <w:rPr>
          <w:b/>
          <w:sz w:val="22"/>
          <w:szCs w:val="22"/>
        </w:rPr>
        <w:t>:</w:t>
      </w:r>
      <w:r w:rsidR="008C54CA">
        <w:rPr>
          <w:b/>
          <w:sz w:val="22"/>
          <w:szCs w:val="22"/>
        </w:rPr>
        <w:t xml:space="preserve"> </w:t>
      </w:r>
      <w:r w:rsidR="008C54CA" w:rsidRPr="008C54CA">
        <w:rPr>
          <w:sz w:val="22"/>
          <w:szCs w:val="22"/>
        </w:rPr>
        <w:t>Workgroups are born out of State Child Death Review data and are designed to target specific causes of death that have stagnated or increased in the state.</w:t>
      </w:r>
    </w:p>
    <w:p w14:paraId="0E8335A2" w14:textId="66C9A21A" w:rsidR="00B91AF1" w:rsidRDefault="008C54CA" w:rsidP="00B91AF1">
      <w:pPr>
        <w:pStyle w:val="ListParagraph"/>
        <w:numPr>
          <w:ilvl w:val="0"/>
          <w:numId w:val="12"/>
        </w:numPr>
        <w:rPr>
          <w:sz w:val="22"/>
          <w:szCs w:val="22"/>
        </w:rPr>
      </w:pPr>
      <w:r>
        <w:rPr>
          <w:sz w:val="22"/>
          <w:szCs w:val="22"/>
        </w:rPr>
        <w:t xml:space="preserve">SUID Workgroup: The SUID workgroup </w:t>
      </w:r>
      <w:r w:rsidR="00CD0160">
        <w:rPr>
          <w:sz w:val="22"/>
          <w:szCs w:val="22"/>
        </w:rPr>
        <w:t>has been meeting for a couple of months and identified two priorities: updating safe sleep presentations to include more visuals and creating a “how to guide” for hospitals wanting to replicate Woman’s Hospital’s safe sleep initiative</w:t>
      </w:r>
      <w:r>
        <w:rPr>
          <w:sz w:val="22"/>
          <w:szCs w:val="22"/>
        </w:rPr>
        <w:t xml:space="preserve">. </w:t>
      </w:r>
      <w:r w:rsidR="00CD0160">
        <w:rPr>
          <w:sz w:val="22"/>
          <w:szCs w:val="22"/>
        </w:rPr>
        <w:t xml:space="preserve">The next meeting will be in January or February. </w:t>
      </w:r>
      <w:r>
        <w:rPr>
          <w:sz w:val="22"/>
          <w:szCs w:val="22"/>
        </w:rPr>
        <w:t>Please reach out to Kristen Sanderson if you would like to participate. Kristen.Sanderson@la.gov</w:t>
      </w:r>
    </w:p>
    <w:p w14:paraId="19565D1F" w14:textId="6ABAEB15" w:rsidR="00BD146F" w:rsidRPr="00A92BD7" w:rsidRDefault="008C54CA" w:rsidP="001C1E52">
      <w:pPr>
        <w:pStyle w:val="ListParagraph"/>
        <w:numPr>
          <w:ilvl w:val="0"/>
          <w:numId w:val="12"/>
        </w:numPr>
        <w:rPr>
          <w:sz w:val="22"/>
          <w:szCs w:val="22"/>
        </w:rPr>
      </w:pPr>
      <w:proofErr w:type="spellStart"/>
      <w:r>
        <w:rPr>
          <w:sz w:val="22"/>
          <w:szCs w:val="22"/>
        </w:rPr>
        <w:t>BeSMART</w:t>
      </w:r>
      <w:proofErr w:type="spellEnd"/>
      <w:r>
        <w:rPr>
          <w:sz w:val="22"/>
          <w:szCs w:val="22"/>
        </w:rPr>
        <w:t xml:space="preserve"> Louisiana Campaign: This is CDR’s firearm safe storage initiative. The group is looking to print more materials for distribution and to add other methods of delivery other than print materials for the New Year.</w:t>
      </w:r>
    </w:p>
    <w:p w14:paraId="6B1A3422" w14:textId="77777777" w:rsidR="005240FB" w:rsidRPr="0082308A" w:rsidRDefault="005240FB" w:rsidP="001C1E52">
      <w:pPr>
        <w:rPr>
          <w:b/>
          <w:sz w:val="22"/>
          <w:szCs w:val="22"/>
        </w:rPr>
      </w:pPr>
    </w:p>
    <w:p w14:paraId="3FF647C6" w14:textId="53032CB4" w:rsidR="005C131A" w:rsidRDefault="005240FB" w:rsidP="005C131A">
      <w:pPr>
        <w:rPr>
          <w:sz w:val="22"/>
          <w:szCs w:val="22"/>
        </w:rPr>
      </w:pPr>
      <w:r>
        <w:rPr>
          <w:b/>
          <w:sz w:val="22"/>
          <w:szCs w:val="22"/>
        </w:rPr>
        <w:t xml:space="preserve">Election of CDR Chair: </w:t>
      </w:r>
      <w:r w:rsidRPr="005240FB">
        <w:rPr>
          <w:sz w:val="22"/>
          <w:szCs w:val="22"/>
        </w:rPr>
        <w:t>CDR chair must be formally elected</w:t>
      </w:r>
      <w:r>
        <w:rPr>
          <w:sz w:val="22"/>
          <w:szCs w:val="22"/>
        </w:rPr>
        <w:t xml:space="preserve"> in accordance with Boards and Commissions rules and regulations, open meeting laws, and Robert’s Rules of Order</w:t>
      </w:r>
      <w:r w:rsidRPr="005240FB">
        <w:rPr>
          <w:sz w:val="22"/>
          <w:szCs w:val="22"/>
        </w:rPr>
        <w:t>.</w:t>
      </w:r>
      <w:r>
        <w:rPr>
          <w:b/>
          <w:sz w:val="22"/>
          <w:szCs w:val="22"/>
        </w:rPr>
        <w:t xml:space="preserve"> </w:t>
      </w:r>
      <w:r w:rsidRPr="005240FB">
        <w:rPr>
          <w:sz w:val="22"/>
          <w:szCs w:val="22"/>
        </w:rPr>
        <w:t>Quorum was not reached to elect a chair for this meeting.</w:t>
      </w:r>
      <w:r>
        <w:rPr>
          <w:sz w:val="22"/>
          <w:szCs w:val="22"/>
        </w:rPr>
        <w:t xml:space="preserve"> </w:t>
      </w:r>
    </w:p>
    <w:p w14:paraId="3BD6D094" w14:textId="77777777" w:rsidR="00A92BD7" w:rsidRDefault="00A92BD7" w:rsidP="005C131A">
      <w:pPr>
        <w:rPr>
          <w:b/>
          <w:sz w:val="22"/>
          <w:szCs w:val="22"/>
        </w:rPr>
      </w:pPr>
    </w:p>
    <w:p w14:paraId="7E27AC1F" w14:textId="77777777" w:rsidR="00A92BD7" w:rsidRDefault="00A92BD7" w:rsidP="00A92BD7">
      <w:pPr>
        <w:rPr>
          <w:b/>
          <w:sz w:val="22"/>
          <w:szCs w:val="22"/>
        </w:rPr>
      </w:pPr>
      <w:r w:rsidRPr="0082308A">
        <w:rPr>
          <w:b/>
          <w:sz w:val="22"/>
          <w:szCs w:val="22"/>
        </w:rPr>
        <w:t>Agency Updates:</w:t>
      </w:r>
    </w:p>
    <w:p w14:paraId="58E30BDF" w14:textId="77777777" w:rsidR="005240FB" w:rsidRPr="0082308A" w:rsidRDefault="005240FB" w:rsidP="005C131A">
      <w:pPr>
        <w:rPr>
          <w:b/>
          <w:sz w:val="22"/>
          <w:szCs w:val="22"/>
        </w:rPr>
      </w:pPr>
    </w:p>
    <w:tbl>
      <w:tblPr>
        <w:tblW w:w="10350" w:type="dxa"/>
        <w:tblInd w:w="-820" w:type="dxa"/>
        <w:tblCellMar>
          <w:left w:w="0" w:type="dxa"/>
          <w:right w:w="0" w:type="dxa"/>
        </w:tblCellMar>
        <w:tblLook w:val="04A0" w:firstRow="1" w:lastRow="0" w:firstColumn="1" w:lastColumn="0" w:noHBand="0" w:noVBand="1"/>
      </w:tblPr>
      <w:tblGrid>
        <w:gridCol w:w="6750"/>
        <w:gridCol w:w="1980"/>
        <w:gridCol w:w="1620"/>
      </w:tblGrid>
      <w:tr w:rsidR="005C131A" w:rsidRPr="0082308A" w14:paraId="2B838062"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C44AD" w14:textId="77777777" w:rsidR="005C131A" w:rsidRPr="0082308A" w:rsidRDefault="005C131A" w:rsidP="00E61887">
            <w:pPr>
              <w:rPr>
                <w:sz w:val="22"/>
                <w:szCs w:val="22"/>
              </w:rPr>
            </w:pPr>
            <w:r w:rsidRPr="0082308A">
              <w:rPr>
                <w:b/>
                <w:bCs/>
                <w:sz w:val="22"/>
                <w:szCs w:val="22"/>
              </w:rPr>
              <w:t xml:space="preserve">Homicide: </w:t>
            </w:r>
            <w:r w:rsidRPr="0082308A">
              <w:rPr>
                <w:sz w:val="22"/>
                <w:szCs w:val="22"/>
              </w:rPr>
              <w:t>Firearm safe storage, recognizing ACEs, stress management, community connectedness and resilience, &amp; violence prevention</w:t>
            </w:r>
          </w:p>
        </w:tc>
      </w:tr>
      <w:tr w:rsidR="005C131A" w:rsidRPr="0082308A" w14:paraId="32CB184D"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0F9C7" w14:textId="77777777" w:rsidR="005C131A" w:rsidRPr="0082308A" w:rsidRDefault="005C131A" w:rsidP="00E61887">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DB40C0" w14:textId="77777777" w:rsidR="005C131A" w:rsidRPr="0082308A" w:rsidRDefault="005C131A" w:rsidP="00E61887">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4FF086" w14:textId="77777777" w:rsidR="005C131A" w:rsidRPr="0082308A" w:rsidRDefault="005C131A" w:rsidP="00E61887">
            <w:pPr>
              <w:rPr>
                <w:b/>
                <w:bCs/>
                <w:sz w:val="22"/>
                <w:szCs w:val="22"/>
              </w:rPr>
            </w:pPr>
            <w:r w:rsidRPr="0082308A">
              <w:rPr>
                <w:b/>
                <w:bCs/>
                <w:sz w:val="22"/>
                <w:szCs w:val="22"/>
              </w:rPr>
              <w:t>Date</w:t>
            </w:r>
          </w:p>
        </w:tc>
      </w:tr>
      <w:tr w:rsidR="00BD146F" w:rsidRPr="0082308A" w14:paraId="2283FB02"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B7363" w14:textId="0288733F" w:rsidR="001D4542" w:rsidRPr="0082308A" w:rsidRDefault="001D4542" w:rsidP="00FA6C13">
            <w:pPr>
              <w:rPr>
                <w:sz w:val="22"/>
                <w:szCs w:val="22"/>
              </w:rPr>
            </w:pPr>
            <w:r>
              <w:rPr>
                <w:sz w:val="22"/>
                <w:szCs w:val="22"/>
              </w:rPr>
              <w:t xml:space="preserve"> </w:t>
            </w:r>
            <w:r w:rsidR="00CD0160">
              <w:rPr>
                <w:sz w:val="22"/>
                <w:szCs w:val="22"/>
              </w:rPr>
              <w:t xml:space="preserve">Be SMART safe storage materials are being disseminated to various agencies by the MCH coordinators and BFH staff.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E65862" w14:textId="1CF943A8" w:rsidR="00BD146F" w:rsidRPr="0082308A" w:rsidRDefault="00BD146F" w:rsidP="00FA4E54">
            <w:pPr>
              <w:rPr>
                <w:sz w:val="22"/>
                <w:szCs w:val="22"/>
              </w:rPr>
            </w:pPr>
            <w:r w:rsidRPr="0082308A">
              <w:rPr>
                <w:sz w:val="22"/>
                <w:szCs w:val="22"/>
              </w:rPr>
              <w:t>Kristen Sanderson, BFH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BD98304" w14:textId="20C0B730" w:rsidR="00BD146F" w:rsidRPr="0082308A" w:rsidRDefault="00CD0160" w:rsidP="00FA4E54">
            <w:pPr>
              <w:rPr>
                <w:sz w:val="22"/>
                <w:szCs w:val="22"/>
              </w:rPr>
            </w:pPr>
            <w:r>
              <w:rPr>
                <w:sz w:val="22"/>
                <w:szCs w:val="22"/>
              </w:rPr>
              <w:t>November 2022</w:t>
            </w:r>
          </w:p>
        </w:tc>
      </w:tr>
      <w:tr w:rsidR="00BD146F" w:rsidRPr="0082308A" w14:paraId="7C3D32E0"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EE828" w14:textId="77777777" w:rsidR="00BD146F" w:rsidRPr="0082308A" w:rsidRDefault="00BD146F" w:rsidP="00BD146F">
            <w:pPr>
              <w:rPr>
                <w:sz w:val="22"/>
                <w:szCs w:val="22"/>
              </w:rPr>
            </w:pPr>
            <w:r w:rsidRPr="0082308A">
              <w:rPr>
                <w:b/>
                <w:bCs/>
                <w:sz w:val="22"/>
                <w:szCs w:val="22"/>
              </w:rPr>
              <w:t xml:space="preserve">Drowning: </w:t>
            </w:r>
            <w:r w:rsidRPr="0082308A">
              <w:rPr>
                <w:sz w:val="22"/>
                <w:szCs w:val="22"/>
              </w:rPr>
              <w:t>Water safety promotion, swim lessons for underserved communities, pool safety regulations &amp; code enforcement</w:t>
            </w:r>
          </w:p>
        </w:tc>
      </w:tr>
      <w:tr w:rsidR="00BD146F" w:rsidRPr="0082308A" w14:paraId="1D182B4B"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5AE3D" w14:textId="77777777" w:rsidR="00BD146F" w:rsidRPr="0082308A" w:rsidRDefault="00BD146F" w:rsidP="00BD146F">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8A4588" w14:textId="77777777" w:rsidR="00BD146F" w:rsidRPr="0082308A" w:rsidRDefault="00BD146F" w:rsidP="00BD146F">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59A5769" w14:textId="77777777" w:rsidR="00BD146F" w:rsidRPr="0082308A" w:rsidRDefault="00BD146F" w:rsidP="00BD146F">
            <w:pPr>
              <w:rPr>
                <w:b/>
                <w:bCs/>
                <w:sz w:val="22"/>
                <w:szCs w:val="22"/>
              </w:rPr>
            </w:pPr>
            <w:r w:rsidRPr="0082308A">
              <w:rPr>
                <w:b/>
                <w:bCs/>
                <w:sz w:val="22"/>
                <w:szCs w:val="22"/>
              </w:rPr>
              <w:t>Date</w:t>
            </w:r>
          </w:p>
        </w:tc>
      </w:tr>
      <w:tr w:rsidR="00BD146F" w:rsidRPr="0082308A" w14:paraId="6289C063"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8F0C" w14:textId="504FBA09" w:rsidR="00BD146F" w:rsidRPr="0082308A" w:rsidRDefault="00CD0160" w:rsidP="00BD146F">
            <w:pPr>
              <w:rPr>
                <w:sz w:val="22"/>
                <w:szCs w:val="22"/>
              </w:rPr>
            </w:pPr>
            <w:r w:rsidRPr="00B11CE4">
              <w:rPr>
                <w:color w:val="000000" w:themeColor="text1"/>
                <w:sz w:val="22"/>
                <w:szCs w:val="22"/>
              </w:rPr>
              <w:t xml:space="preserve">BFH and </w:t>
            </w:r>
            <w:r w:rsidRPr="00B11CE4">
              <w:rPr>
                <w:rFonts w:ascii="Roboto" w:hAnsi="Roboto"/>
                <w:color w:val="000000" w:themeColor="text1"/>
                <w:sz w:val="21"/>
                <w:szCs w:val="21"/>
                <w:shd w:val="clear" w:color="auto" w:fill="FFFFFF"/>
              </w:rPr>
              <w:t xml:space="preserve">St. Tammany Parish Coroner's Office recorded a podcast with LOPA’s Gifted Life on drowning prevention.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5199F0B" w14:textId="15C7AD16" w:rsidR="00BD146F" w:rsidRPr="0082308A" w:rsidRDefault="00BD146F" w:rsidP="00BD146F">
            <w:pPr>
              <w:rPr>
                <w:sz w:val="22"/>
                <w:szCs w:val="22"/>
              </w:rPr>
            </w:pPr>
            <w:r w:rsidRPr="0082308A">
              <w:rPr>
                <w:sz w:val="22"/>
                <w:szCs w:val="22"/>
              </w:rPr>
              <w:t>Kristen Sanderson, BFH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2F7411E" w14:textId="2FD0C867" w:rsidR="00BD146F" w:rsidRPr="0082308A" w:rsidRDefault="00BD146F" w:rsidP="00BD146F">
            <w:pPr>
              <w:rPr>
                <w:sz w:val="22"/>
                <w:szCs w:val="22"/>
              </w:rPr>
            </w:pPr>
          </w:p>
        </w:tc>
      </w:tr>
      <w:tr w:rsidR="001D4542" w:rsidRPr="0082308A" w14:paraId="7D6F7A39"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DB8E96" w14:textId="096C5785" w:rsidR="008A0F30" w:rsidRPr="008A0F30" w:rsidRDefault="008A0F30" w:rsidP="008A0F30">
            <w:pPr>
              <w:rPr>
                <w:sz w:val="22"/>
                <w:szCs w:val="22"/>
              </w:rPr>
            </w:pPr>
            <w:r w:rsidRPr="008A0F30">
              <w:rPr>
                <w:sz w:val="22"/>
                <w:szCs w:val="22"/>
              </w:rPr>
              <w:t xml:space="preserve">988 </w:t>
            </w:r>
            <w:r>
              <w:rPr>
                <w:sz w:val="22"/>
                <w:szCs w:val="22"/>
              </w:rPr>
              <w:t xml:space="preserve">is gathering </w:t>
            </w:r>
            <w:r w:rsidRPr="008A0F30">
              <w:rPr>
                <w:sz w:val="22"/>
                <w:szCs w:val="22"/>
              </w:rPr>
              <w:t>focu</w:t>
            </w:r>
            <w:r>
              <w:rPr>
                <w:sz w:val="22"/>
                <w:szCs w:val="22"/>
              </w:rPr>
              <w:t>s groups and conducting surveys.</w:t>
            </w:r>
          </w:p>
          <w:p w14:paraId="71F9EFA6" w14:textId="0CA14BC7" w:rsidR="008A0F30" w:rsidRPr="008A0F30" w:rsidRDefault="008A0F30" w:rsidP="008A0F30">
            <w:pPr>
              <w:rPr>
                <w:sz w:val="22"/>
                <w:szCs w:val="22"/>
              </w:rPr>
            </w:pPr>
            <w:r>
              <w:rPr>
                <w:sz w:val="22"/>
                <w:szCs w:val="22"/>
              </w:rPr>
              <w:t>988 is r</w:t>
            </w:r>
            <w:r w:rsidRPr="008A0F30">
              <w:rPr>
                <w:sz w:val="22"/>
                <w:szCs w:val="22"/>
              </w:rPr>
              <w:t>eceiving good participation in survey’</w:t>
            </w:r>
            <w:r>
              <w:rPr>
                <w:sz w:val="22"/>
                <w:szCs w:val="22"/>
              </w:rPr>
              <w:t>s for 988 and suicide messaging.</w:t>
            </w:r>
          </w:p>
          <w:p w14:paraId="0DA28A9F" w14:textId="5A1E396A" w:rsidR="001D4542" w:rsidRPr="0082308A" w:rsidRDefault="008A0F30" w:rsidP="008A0F30">
            <w:pPr>
              <w:rPr>
                <w:sz w:val="22"/>
                <w:szCs w:val="22"/>
              </w:rPr>
            </w:pPr>
            <w:r>
              <w:rPr>
                <w:sz w:val="22"/>
                <w:szCs w:val="22"/>
              </w:rPr>
              <w:t>Focus groups hope to include s</w:t>
            </w:r>
            <w:r w:rsidRPr="008A0F30">
              <w:rPr>
                <w:sz w:val="22"/>
                <w:szCs w:val="22"/>
              </w:rPr>
              <w:t>urvivors, BIPOC, LGBTQ+, etc. (Historically Marginalized groups)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ACB334" w14:textId="4292C5F4" w:rsidR="001D4542" w:rsidRPr="0082308A" w:rsidRDefault="008A0F30" w:rsidP="00BD146F">
            <w:pPr>
              <w:rPr>
                <w:sz w:val="22"/>
                <w:szCs w:val="22"/>
              </w:rPr>
            </w:pPr>
            <w:r>
              <w:rPr>
                <w:sz w:val="22"/>
                <w:szCs w:val="22"/>
              </w:rPr>
              <w:t>Robyn Thomas, OBH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F63A9A3" w14:textId="21B5706E" w:rsidR="001D4542" w:rsidRDefault="008A0F30" w:rsidP="00BD146F">
            <w:pPr>
              <w:rPr>
                <w:sz w:val="22"/>
                <w:szCs w:val="22"/>
              </w:rPr>
            </w:pPr>
            <w:r>
              <w:rPr>
                <w:sz w:val="22"/>
                <w:szCs w:val="22"/>
              </w:rPr>
              <w:t>Dec. 7-12, 2023</w:t>
            </w:r>
          </w:p>
        </w:tc>
      </w:tr>
      <w:tr w:rsidR="00BD146F" w:rsidRPr="0082308A" w14:paraId="4B527003"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B59D8" w14:textId="77777777" w:rsidR="00BD146F" w:rsidRPr="0082308A" w:rsidRDefault="00BD146F" w:rsidP="00BD146F">
            <w:pPr>
              <w:rPr>
                <w:sz w:val="22"/>
                <w:szCs w:val="22"/>
              </w:rPr>
            </w:pPr>
            <w:r w:rsidRPr="0082308A">
              <w:rPr>
                <w:b/>
                <w:bCs/>
                <w:sz w:val="22"/>
                <w:szCs w:val="22"/>
              </w:rPr>
              <w:t xml:space="preserve">Suicide: </w:t>
            </w:r>
            <w:r w:rsidRPr="0082308A">
              <w:rPr>
                <w:sz w:val="22"/>
                <w:szCs w:val="22"/>
              </w:rPr>
              <w:t>Gatekeeper training, Screening tools, firearm safety</w:t>
            </w:r>
          </w:p>
        </w:tc>
      </w:tr>
      <w:tr w:rsidR="00BD146F" w:rsidRPr="0082308A" w14:paraId="2DBC805A"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F3F1" w14:textId="77777777" w:rsidR="00BD146F" w:rsidRPr="0082308A" w:rsidRDefault="00BD146F" w:rsidP="00BD146F">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5E2EA7" w14:textId="77777777" w:rsidR="00BD146F" w:rsidRPr="0082308A" w:rsidRDefault="00BD146F" w:rsidP="00BD146F">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330AF28" w14:textId="77777777" w:rsidR="00BD146F" w:rsidRPr="0082308A" w:rsidRDefault="00BD146F" w:rsidP="00BD146F">
            <w:pPr>
              <w:rPr>
                <w:b/>
                <w:bCs/>
                <w:sz w:val="22"/>
                <w:szCs w:val="22"/>
              </w:rPr>
            </w:pPr>
            <w:r w:rsidRPr="0082308A">
              <w:rPr>
                <w:b/>
                <w:bCs/>
                <w:sz w:val="22"/>
                <w:szCs w:val="22"/>
              </w:rPr>
              <w:t>Date</w:t>
            </w:r>
          </w:p>
        </w:tc>
      </w:tr>
      <w:tr w:rsidR="00BD146F" w:rsidRPr="0082308A" w14:paraId="715B83A9"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F56B6" w14:textId="2819B464" w:rsidR="0045552E" w:rsidRPr="0082308A" w:rsidRDefault="001D4542" w:rsidP="001E3554">
            <w:pPr>
              <w:rPr>
                <w:bCs/>
                <w:sz w:val="22"/>
                <w:szCs w:val="22"/>
              </w:rPr>
            </w:pPr>
            <w:r>
              <w:rPr>
                <w:bCs/>
                <w:sz w:val="22"/>
                <w:szCs w:val="22"/>
              </w:rPr>
              <w:t xml:space="preserve"> </w:t>
            </w:r>
            <w:r w:rsidR="00CD0160">
              <w:rPr>
                <w:bCs/>
                <w:sz w:val="22"/>
                <w:szCs w:val="22"/>
              </w:rPr>
              <w:t xml:space="preserve">Through the CDC’s Comprehensive Suicide Prevention Grant, gatekeeper trainings are being offered as well as safety planning trainings for providers. Dates for safety planning trainings will be shared in January 2023.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E4BE5" w14:textId="22FFF736" w:rsidR="00BD146F" w:rsidRPr="0082308A" w:rsidRDefault="001D4542" w:rsidP="00BD146F">
            <w:pPr>
              <w:rPr>
                <w:sz w:val="22"/>
                <w:szCs w:val="22"/>
              </w:rPr>
            </w:pPr>
            <w:r>
              <w:rPr>
                <w:sz w:val="22"/>
                <w:szCs w:val="22"/>
              </w:rPr>
              <w:t>Kristen Sanderson</w:t>
            </w:r>
            <w:r w:rsidR="00AB2EB0" w:rsidRPr="0082308A">
              <w:rPr>
                <w:sz w:val="22"/>
                <w:szCs w:val="22"/>
              </w:rPr>
              <w:t>, BFH</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290D8" w14:textId="287C3B0D" w:rsidR="00BD146F" w:rsidRPr="0082308A" w:rsidRDefault="00BD146F" w:rsidP="00BD146F">
            <w:pPr>
              <w:rPr>
                <w:sz w:val="22"/>
                <w:szCs w:val="22"/>
              </w:rPr>
            </w:pPr>
          </w:p>
        </w:tc>
      </w:tr>
      <w:tr w:rsidR="00643E7C" w:rsidRPr="0082308A" w14:paraId="568CEC9D"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DDE5A" w14:textId="2D966E63" w:rsidR="00643E7C" w:rsidRPr="0082308A" w:rsidRDefault="00643E7C" w:rsidP="00011532">
            <w:pPr>
              <w:rPr>
                <w:sz w:val="22"/>
                <w:szCs w:val="22"/>
              </w:rPr>
            </w:pPr>
            <w:r w:rsidRPr="0082308A">
              <w:rPr>
                <w:sz w:val="22"/>
                <w:szCs w:val="22"/>
              </w:rPr>
              <w:t xml:space="preserve"> </w:t>
            </w:r>
            <w:r w:rsidR="008D298A" w:rsidRPr="008D298A">
              <w:rPr>
                <w:sz w:val="22"/>
                <w:szCs w:val="22"/>
              </w:rPr>
              <w:t xml:space="preserve">LOPA’s annual Forensic Coroner Collaborative will be held February 2, 3, 4 2023 in Lafayette, LA at LITE Center 537 </w:t>
            </w:r>
            <w:proofErr w:type="spellStart"/>
            <w:r w:rsidR="008D298A" w:rsidRPr="008D298A">
              <w:rPr>
                <w:sz w:val="22"/>
                <w:szCs w:val="22"/>
              </w:rPr>
              <w:t>Cajundome</w:t>
            </w:r>
            <w:proofErr w:type="spellEnd"/>
            <w:r w:rsidR="008D298A" w:rsidRPr="008D298A">
              <w:rPr>
                <w:sz w:val="22"/>
                <w:szCs w:val="22"/>
              </w:rPr>
              <w:t xml:space="preserve"> Blvd.</w:t>
            </w:r>
            <w:r w:rsidR="00267AC7">
              <w:rPr>
                <w:sz w:val="22"/>
                <w:szCs w:val="22"/>
              </w:rPr>
              <w:t xml:space="preserve"> </w:t>
            </w:r>
            <w:r w:rsidR="00267AC7" w:rsidRPr="00267AC7">
              <w:rPr>
                <w:sz w:val="22"/>
                <w:szCs w:val="22"/>
              </w:rPr>
              <w:t>985-543-4333 contact St Tammany Coroner Assist  Prevention Suicide Course December 9th in Lacombe at St Tammany Coroner Office</w:t>
            </w:r>
            <w:r w:rsidR="00267AC7">
              <w:rPr>
                <w:sz w:val="22"/>
                <w:szCs w:val="22"/>
              </w:rPr>
              <w:t xml:space="preserve">. </w:t>
            </w:r>
            <w:r w:rsidR="00267AC7" w:rsidRPr="00267AC7">
              <w:rPr>
                <w:sz w:val="22"/>
                <w:szCs w:val="22"/>
              </w:rPr>
              <w:t>65278 Highway 434, Lacombe, LA</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803F4" w14:textId="2EAE468D" w:rsidR="00643E7C" w:rsidRPr="0082308A" w:rsidRDefault="00643E7C" w:rsidP="00BD146F">
            <w:pPr>
              <w:rPr>
                <w:sz w:val="22"/>
                <w:szCs w:val="22"/>
              </w:rPr>
            </w:pPr>
            <w:r w:rsidRPr="0082308A">
              <w:rPr>
                <w:sz w:val="22"/>
                <w:szCs w:val="22"/>
              </w:rPr>
              <w:t xml:space="preserve">Pam </w:t>
            </w:r>
            <w:r w:rsidR="00FA6C13">
              <w:rPr>
                <w:sz w:val="22"/>
                <w:szCs w:val="22"/>
              </w:rPr>
              <w:t>Cart, LOPA</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78A3" w14:textId="27B70E67" w:rsidR="00643E7C" w:rsidRPr="0082308A" w:rsidRDefault="001D4542" w:rsidP="00BD146F">
            <w:pPr>
              <w:rPr>
                <w:sz w:val="22"/>
                <w:szCs w:val="22"/>
              </w:rPr>
            </w:pPr>
            <w:r>
              <w:rPr>
                <w:sz w:val="22"/>
                <w:szCs w:val="22"/>
              </w:rPr>
              <w:t>February 3 and 4, 2023</w:t>
            </w:r>
          </w:p>
        </w:tc>
      </w:tr>
      <w:tr w:rsidR="008A3D4D" w:rsidRPr="0082308A" w14:paraId="64FB3F56" w14:textId="77777777" w:rsidTr="001E14A7">
        <w:tc>
          <w:tcPr>
            <w:tcW w:w="10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584FB" w14:textId="19A06B82" w:rsidR="008A3D4D" w:rsidRDefault="008A3D4D" w:rsidP="008A3D4D">
            <w:pPr>
              <w:rPr>
                <w:sz w:val="22"/>
                <w:szCs w:val="22"/>
              </w:rPr>
            </w:pPr>
            <w:r w:rsidRPr="0082308A">
              <w:rPr>
                <w:b/>
                <w:bCs/>
                <w:sz w:val="22"/>
                <w:szCs w:val="22"/>
              </w:rPr>
              <w:t xml:space="preserve">Safe Sleep: </w:t>
            </w:r>
            <w:r w:rsidRPr="0082308A">
              <w:rPr>
                <w:bCs/>
                <w:sz w:val="22"/>
                <w:szCs w:val="22"/>
              </w:rPr>
              <w:t>Give Your Baby Space, Pack ‘n Play distribution, &amp; safe sleep seminars</w:t>
            </w:r>
            <w:bookmarkStart w:id="0" w:name="_GoBack"/>
            <w:bookmarkEnd w:id="0"/>
          </w:p>
        </w:tc>
      </w:tr>
      <w:tr w:rsidR="008A3D4D" w:rsidRPr="0082308A" w14:paraId="40E400BB"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BA07A" w14:textId="3A563ABB" w:rsidR="008A3D4D" w:rsidRPr="0082308A" w:rsidRDefault="008A3D4D" w:rsidP="008A3D4D">
            <w:pPr>
              <w:rPr>
                <w:sz w:val="22"/>
                <w:szCs w:val="22"/>
              </w:rPr>
            </w:pPr>
            <w:r w:rsidRPr="0082308A">
              <w:rPr>
                <w:b/>
                <w:bCs/>
                <w:sz w:val="22"/>
                <w:szCs w:val="22"/>
              </w:rPr>
              <w:t>Action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8131A" w14:textId="1917E02B" w:rsidR="008A3D4D" w:rsidRPr="0082308A" w:rsidRDefault="008A3D4D" w:rsidP="008A3D4D">
            <w:pPr>
              <w:rPr>
                <w:sz w:val="22"/>
                <w:szCs w:val="22"/>
              </w:rPr>
            </w:pPr>
            <w:r w:rsidRPr="0082308A">
              <w:rPr>
                <w:b/>
                <w:sz w:val="22"/>
                <w:szCs w:val="22"/>
              </w:rPr>
              <w:t>Agency</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1C1C8" w14:textId="43FF88FE" w:rsidR="008A3D4D" w:rsidRDefault="008A3D4D" w:rsidP="008A3D4D">
            <w:pPr>
              <w:rPr>
                <w:sz w:val="22"/>
                <w:szCs w:val="22"/>
              </w:rPr>
            </w:pPr>
            <w:r w:rsidRPr="0082308A">
              <w:rPr>
                <w:b/>
                <w:sz w:val="22"/>
                <w:szCs w:val="22"/>
              </w:rPr>
              <w:t>Date</w:t>
            </w:r>
          </w:p>
        </w:tc>
      </w:tr>
      <w:tr w:rsidR="008A3D4D" w:rsidRPr="0082308A" w14:paraId="7866CA06"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86D40" w14:textId="3D375B08" w:rsidR="008A3D4D" w:rsidRPr="0082308A" w:rsidRDefault="008A3D4D" w:rsidP="008A3D4D">
            <w:pPr>
              <w:rPr>
                <w:sz w:val="22"/>
                <w:szCs w:val="22"/>
              </w:rPr>
            </w:pPr>
            <w:r>
              <w:rPr>
                <w:sz w:val="22"/>
                <w:szCs w:val="22"/>
              </w:rPr>
              <w:t xml:space="preserve">During October (Safe Sleep awareness Month) Maternal and Child Health Coordinators hosted varies activities within their regions to promote safe sleep. Coordinators had education events as well as Pack-N-Play distribution events so families would have safe sleep environments available for infants. An event/webinar attended by stakeholders from all regions was hosted by Region 6 with a presentation from the Claire Bear foundation to talk about safe sleep.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E22" w14:textId="0FAC04D2" w:rsidR="008A3D4D" w:rsidRPr="0082308A" w:rsidRDefault="008A3D4D" w:rsidP="008A3D4D">
            <w:pPr>
              <w:rPr>
                <w:sz w:val="22"/>
                <w:szCs w:val="22"/>
              </w:rPr>
            </w:pPr>
            <w:r>
              <w:rPr>
                <w:sz w:val="22"/>
                <w:szCs w:val="22"/>
              </w:rPr>
              <w:t>Kayla Livingston, BFH</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F1F0B" w14:textId="5541A7A2" w:rsidR="008A3D4D" w:rsidRDefault="008A3D4D" w:rsidP="008A3D4D">
            <w:pPr>
              <w:rPr>
                <w:sz w:val="22"/>
                <w:szCs w:val="22"/>
              </w:rPr>
            </w:pPr>
            <w:r>
              <w:rPr>
                <w:sz w:val="22"/>
                <w:szCs w:val="22"/>
              </w:rPr>
              <w:t>October 2022</w:t>
            </w:r>
          </w:p>
        </w:tc>
      </w:tr>
    </w:tbl>
    <w:p w14:paraId="6272B486" w14:textId="189DB067" w:rsidR="000B16FC" w:rsidRPr="0082308A" w:rsidRDefault="000B16FC" w:rsidP="00687041">
      <w:pPr>
        <w:rPr>
          <w:b/>
          <w:sz w:val="22"/>
          <w:szCs w:val="22"/>
        </w:rPr>
      </w:pPr>
    </w:p>
    <w:p w14:paraId="78727A7A" w14:textId="77777777" w:rsidR="008A0F30" w:rsidRDefault="008A0F30" w:rsidP="00687041">
      <w:pPr>
        <w:rPr>
          <w:b/>
          <w:sz w:val="22"/>
          <w:szCs w:val="22"/>
        </w:rPr>
      </w:pPr>
      <w:r>
        <w:rPr>
          <w:b/>
          <w:sz w:val="22"/>
          <w:szCs w:val="22"/>
        </w:rPr>
        <w:t>Other Agency Updates:</w:t>
      </w:r>
    </w:p>
    <w:p w14:paraId="335338C2" w14:textId="47EE88C8" w:rsidR="008A0F30" w:rsidRPr="008A0F30" w:rsidRDefault="008A0F30" w:rsidP="008A0F30">
      <w:pPr>
        <w:pStyle w:val="ListParagraph"/>
        <w:numPr>
          <w:ilvl w:val="0"/>
          <w:numId w:val="14"/>
        </w:numPr>
        <w:rPr>
          <w:sz w:val="22"/>
          <w:szCs w:val="22"/>
        </w:rPr>
      </w:pPr>
      <w:r w:rsidRPr="008A0F30">
        <w:rPr>
          <w:sz w:val="22"/>
          <w:szCs w:val="22"/>
        </w:rPr>
        <w:t xml:space="preserve">The Consumer Product Safety Commission </w:t>
      </w:r>
      <w:r>
        <w:rPr>
          <w:sz w:val="22"/>
          <w:szCs w:val="22"/>
        </w:rPr>
        <w:t>discussed anchoring furniture for child safety.</w:t>
      </w:r>
    </w:p>
    <w:p w14:paraId="62083691" w14:textId="5AD187CA" w:rsidR="006439E9" w:rsidRPr="0082308A" w:rsidRDefault="00011532" w:rsidP="00687041">
      <w:pPr>
        <w:rPr>
          <w:b/>
          <w:sz w:val="22"/>
          <w:szCs w:val="22"/>
        </w:rPr>
      </w:pPr>
      <w:r w:rsidRPr="00011532">
        <w:rPr>
          <w:b/>
          <w:sz w:val="22"/>
          <w:szCs w:val="22"/>
        </w:rPr>
        <w:t>Annual CDR Report Presentation and Q&amp;A</w:t>
      </w:r>
      <w:r w:rsidR="00687041" w:rsidRPr="0082308A">
        <w:rPr>
          <w:b/>
          <w:sz w:val="22"/>
          <w:szCs w:val="22"/>
        </w:rPr>
        <w:t>:</w:t>
      </w:r>
    </w:p>
    <w:p w14:paraId="1BAC138C" w14:textId="674AF98D" w:rsidR="000447BC" w:rsidRDefault="00736720" w:rsidP="00011532">
      <w:pPr>
        <w:pStyle w:val="ListParagraph"/>
        <w:numPr>
          <w:ilvl w:val="0"/>
          <w:numId w:val="12"/>
        </w:numPr>
        <w:rPr>
          <w:sz w:val="22"/>
          <w:szCs w:val="22"/>
        </w:rPr>
      </w:pPr>
      <w:r w:rsidRPr="00736720">
        <w:rPr>
          <w:sz w:val="22"/>
          <w:szCs w:val="22"/>
        </w:rPr>
        <w:t>The infant mortality rate in Louisiana is increasing. 80% of</w:t>
      </w:r>
      <w:r>
        <w:rPr>
          <w:sz w:val="22"/>
          <w:szCs w:val="22"/>
        </w:rPr>
        <w:t xml:space="preserve"> infant injury</w:t>
      </w:r>
      <w:r w:rsidRPr="00736720">
        <w:rPr>
          <w:sz w:val="22"/>
          <w:szCs w:val="22"/>
        </w:rPr>
        <w:t xml:space="preserve"> deaths were due to SUID</w:t>
      </w:r>
      <w:r>
        <w:rPr>
          <w:sz w:val="22"/>
          <w:szCs w:val="22"/>
        </w:rPr>
        <w:t>. Other states have also seen stagnating levels of SUIDs. 2011-2012 saw lower numbers of SUIDs. This was at a time of increased education and safe sleep initiatives such as the This-side-up onesies.</w:t>
      </w:r>
    </w:p>
    <w:p w14:paraId="2D28A78A" w14:textId="03D397FC" w:rsidR="00736720" w:rsidRDefault="00736720" w:rsidP="00011532">
      <w:pPr>
        <w:pStyle w:val="ListParagraph"/>
        <w:numPr>
          <w:ilvl w:val="0"/>
          <w:numId w:val="12"/>
        </w:numPr>
        <w:rPr>
          <w:sz w:val="22"/>
          <w:szCs w:val="22"/>
        </w:rPr>
      </w:pPr>
      <w:r>
        <w:rPr>
          <w:sz w:val="22"/>
          <w:szCs w:val="22"/>
        </w:rPr>
        <w:t>Homicides and drowning</w:t>
      </w:r>
      <w:r w:rsidR="00B52310">
        <w:rPr>
          <w:sz w:val="22"/>
          <w:szCs w:val="22"/>
        </w:rPr>
        <w:t>s are tied for being the second leading cause of death for children</w:t>
      </w:r>
      <w:r>
        <w:rPr>
          <w:sz w:val="22"/>
          <w:szCs w:val="22"/>
        </w:rPr>
        <w:t>, but</w:t>
      </w:r>
      <w:r w:rsidR="00B52310">
        <w:rPr>
          <w:sz w:val="22"/>
          <w:szCs w:val="22"/>
        </w:rPr>
        <w:t xml:space="preserve"> homicides are now expected to be the leading cause of death by the next CDR report.</w:t>
      </w:r>
    </w:p>
    <w:p w14:paraId="677A3E64" w14:textId="673EAAC7" w:rsidR="00B52310" w:rsidRDefault="00B52310" w:rsidP="00011532">
      <w:pPr>
        <w:pStyle w:val="ListParagraph"/>
        <w:numPr>
          <w:ilvl w:val="0"/>
          <w:numId w:val="12"/>
        </w:numPr>
        <w:rPr>
          <w:sz w:val="22"/>
          <w:szCs w:val="22"/>
        </w:rPr>
      </w:pPr>
      <w:r>
        <w:rPr>
          <w:sz w:val="22"/>
          <w:szCs w:val="22"/>
        </w:rPr>
        <w:t>Trends in motor-vehicle crashes are showing a large percentage of cases in which safety equipment (car seats and seatbelts) is not being used correctly or is not present.</w:t>
      </w:r>
    </w:p>
    <w:p w14:paraId="6A2A7F97" w14:textId="639D91F0" w:rsidR="00B52310" w:rsidRDefault="00B52310" w:rsidP="00011532">
      <w:pPr>
        <w:pStyle w:val="ListParagraph"/>
        <w:numPr>
          <w:ilvl w:val="0"/>
          <w:numId w:val="12"/>
        </w:numPr>
        <w:rPr>
          <w:sz w:val="22"/>
          <w:szCs w:val="22"/>
        </w:rPr>
      </w:pPr>
      <w:r>
        <w:rPr>
          <w:sz w:val="22"/>
          <w:szCs w:val="22"/>
        </w:rPr>
        <w:t>Trends in homicide are showing that infant homicides are mostly due to blunt force trauma while children ages 1-14 are mostly due to firearms.</w:t>
      </w:r>
    </w:p>
    <w:p w14:paraId="2EF49A0D" w14:textId="68AAF4AE" w:rsidR="00B52310" w:rsidRDefault="00B52310" w:rsidP="00011532">
      <w:pPr>
        <w:pStyle w:val="ListParagraph"/>
        <w:numPr>
          <w:ilvl w:val="0"/>
          <w:numId w:val="12"/>
        </w:numPr>
        <w:rPr>
          <w:sz w:val="22"/>
          <w:szCs w:val="22"/>
        </w:rPr>
      </w:pPr>
      <w:r>
        <w:rPr>
          <w:sz w:val="22"/>
          <w:szCs w:val="22"/>
        </w:rPr>
        <w:t>Risk factors for drowning death were lack of supervision and being unable to swim. 54% of deaths were due to pools, hot tubs, and spas.</w:t>
      </w:r>
    </w:p>
    <w:p w14:paraId="0179A356" w14:textId="175C434D" w:rsidR="00B52310" w:rsidRDefault="00FB2A20" w:rsidP="00FB2A20">
      <w:pPr>
        <w:pStyle w:val="ListParagraph"/>
        <w:numPr>
          <w:ilvl w:val="0"/>
          <w:numId w:val="12"/>
        </w:numPr>
        <w:rPr>
          <w:sz w:val="22"/>
          <w:szCs w:val="22"/>
        </w:rPr>
      </w:pPr>
      <w:r>
        <w:rPr>
          <w:sz w:val="22"/>
          <w:szCs w:val="22"/>
        </w:rPr>
        <w:t>Suicide death data</w:t>
      </w:r>
      <w:r w:rsidR="00B52310">
        <w:rPr>
          <w:sz w:val="22"/>
          <w:szCs w:val="22"/>
        </w:rPr>
        <w:t xml:space="preserve"> showed that 47% were due to hanging and 43% due to firearms. </w:t>
      </w:r>
      <w:r>
        <w:rPr>
          <w:sz w:val="22"/>
          <w:szCs w:val="22"/>
        </w:rPr>
        <w:t xml:space="preserve">Common experiences </w:t>
      </w:r>
      <w:r w:rsidRPr="00FB2A20">
        <w:rPr>
          <w:sz w:val="22"/>
          <w:szCs w:val="22"/>
        </w:rPr>
        <w:t>included communicated suicidal thoughts or actions and received prior mental health services</w:t>
      </w:r>
      <w:r>
        <w:rPr>
          <w:sz w:val="22"/>
          <w:szCs w:val="22"/>
        </w:rPr>
        <w:t>.</w:t>
      </w:r>
    </w:p>
    <w:p w14:paraId="0ADCC794" w14:textId="04E81AFC" w:rsidR="00E40C0B" w:rsidRPr="00E40C0B" w:rsidRDefault="00E40C0B" w:rsidP="00E40C0B">
      <w:pPr>
        <w:pStyle w:val="ListParagraph"/>
        <w:numPr>
          <w:ilvl w:val="0"/>
          <w:numId w:val="12"/>
        </w:numPr>
        <w:rPr>
          <w:sz w:val="22"/>
          <w:szCs w:val="22"/>
        </w:rPr>
      </w:pPr>
      <w:r w:rsidRPr="00E40C0B">
        <w:rPr>
          <w:sz w:val="22"/>
          <w:szCs w:val="22"/>
        </w:rPr>
        <w:t xml:space="preserve">Black infants </w:t>
      </w:r>
      <w:r>
        <w:rPr>
          <w:sz w:val="22"/>
          <w:szCs w:val="22"/>
        </w:rPr>
        <w:t>were two times m</w:t>
      </w:r>
      <w:r w:rsidRPr="00E40C0B">
        <w:rPr>
          <w:sz w:val="22"/>
          <w:szCs w:val="22"/>
        </w:rPr>
        <w:t>ore likely to die than</w:t>
      </w:r>
      <w:r>
        <w:rPr>
          <w:sz w:val="22"/>
          <w:szCs w:val="22"/>
        </w:rPr>
        <w:t xml:space="preserve"> white infants, and black children (</w:t>
      </w:r>
      <w:r w:rsidRPr="00E40C0B">
        <w:rPr>
          <w:sz w:val="22"/>
          <w:szCs w:val="22"/>
        </w:rPr>
        <w:t>1-14</w:t>
      </w:r>
      <w:r>
        <w:rPr>
          <w:sz w:val="22"/>
          <w:szCs w:val="22"/>
        </w:rPr>
        <w:t xml:space="preserve"> years</w:t>
      </w:r>
      <w:r w:rsidRPr="00E40C0B">
        <w:rPr>
          <w:sz w:val="22"/>
          <w:szCs w:val="22"/>
        </w:rPr>
        <w:t xml:space="preserve">) </w:t>
      </w:r>
      <w:r>
        <w:rPr>
          <w:sz w:val="22"/>
          <w:szCs w:val="22"/>
        </w:rPr>
        <w:t xml:space="preserve">were </w:t>
      </w:r>
      <w:r w:rsidRPr="00E40C0B">
        <w:rPr>
          <w:sz w:val="22"/>
          <w:szCs w:val="22"/>
        </w:rPr>
        <w:t>1.7 times more likely to die than white children</w:t>
      </w:r>
      <w:r>
        <w:rPr>
          <w:sz w:val="22"/>
          <w:szCs w:val="22"/>
        </w:rPr>
        <w:t>.</w:t>
      </w:r>
    </w:p>
    <w:p w14:paraId="52E11C95" w14:textId="2033DB51" w:rsidR="00E40C0B" w:rsidRDefault="00E40C0B" w:rsidP="00E40C0B">
      <w:pPr>
        <w:pStyle w:val="ListParagraph"/>
        <w:numPr>
          <w:ilvl w:val="0"/>
          <w:numId w:val="12"/>
        </w:numPr>
        <w:rPr>
          <w:sz w:val="22"/>
          <w:szCs w:val="22"/>
        </w:rPr>
      </w:pPr>
      <w:r>
        <w:rPr>
          <w:sz w:val="22"/>
          <w:szCs w:val="22"/>
        </w:rPr>
        <w:t xml:space="preserve">The annual </w:t>
      </w:r>
      <w:r w:rsidRPr="00E40C0B">
        <w:rPr>
          <w:sz w:val="22"/>
          <w:szCs w:val="22"/>
        </w:rPr>
        <w:t xml:space="preserve">CDR report has regional data briefs with data specific to the 9 regions. </w:t>
      </w:r>
    </w:p>
    <w:p w14:paraId="0071885F" w14:textId="1302D937" w:rsidR="00E40C0B" w:rsidRDefault="00E40C0B" w:rsidP="00E40C0B">
      <w:pPr>
        <w:pStyle w:val="ListParagraph"/>
        <w:numPr>
          <w:ilvl w:val="0"/>
          <w:numId w:val="12"/>
        </w:numPr>
        <w:rPr>
          <w:sz w:val="22"/>
          <w:szCs w:val="22"/>
        </w:rPr>
      </w:pPr>
      <w:r>
        <w:rPr>
          <w:sz w:val="22"/>
          <w:szCs w:val="22"/>
        </w:rPr>
        <w:t>D</w:t>
      </w:r>
      <w:r w:rsidR="002253EA">
        <w:rPr>
          <w:sz w:val="22"/>
          <w:szCs w:val="22"/>
        </w:rPr>
        <w:t>iscussion on CDR Presentation and suggested programs</w:t>
      </w:r>
      <w:r>
        <w:rPr>
          <w:sz w:val="22"/>
          <w:szCs w:val="22"/>
        </w:rPr>
        <w:t>:</w:t>
      </w:r>
    </w:p>
    <w:p w14:paraId="3034DF93" w14:textId="0E9402DC" w:rsidR="00E40C0B" w:rsidRDefault="00E40C0B" w:rsidP="00E40C0B">
      <w:pPr>
        <w:pStyle w:val="ListParagraph"/>
        <w:numPr>
          <w:ilvl w:val="1"/>
          <w:numId w:val="12"/>
        </w:numPr>
        <w:rPr>
          <w:sz w:val="22"/>
          <w:szCs w:val="22"/>
        </w:rPr>
      </w:pPr>
      <w:r>
        <w:rPr>
          <w:sz w:val="22"/>
          <w:szCs w:val="22"/>
        </w:rPr>
        <w:t>One state requires pregnant women on Medicaid to take two courses (one on Child protective services and one on safe sleep). During these courses, the women are given a pack and play and a car seat. This program could be a great addition to Louisiana pending an economic cost analysis.</w:t>
      </w:r>
    </w:p>
    <w:p w14:paraId="5F3E58F5" w14:textId="0D9F4CE1" w:rsidR="00E40C0B" w:rsidRDefault="00E40C0B" w:rsidP="00E40C0B">
      <w:pPr>
        <w:pStyle w:val="ListParagraph"/>
        <w:numPr>
          <w:ilvl w:val="1"/>
          <w:numId w:val="12"/>
        </w:numPr>
        <w:rPr>
          <w:sz w:val="22"/>
          <w:szCs w:val="22"/>
        </w:rPr>
      </w:pPr>
      <w:r>
        <w:rPr>
          <w:sz w:val="22"/>
          <w:szCs w:val="22"/>
        </w:rPr>
        <w:t xml:space="preserve">Louisiana’s Highway Safety Commission has data on the number of deaths in which </w:t>
      </w:r>
      <w:r w:rsidR="002253EA">
        <w:rPr>
          <w:sz w:val="22"/>
          <w:szCs w:val="22"/>
        </w:rPr>
        <w:t xml:space="preserve">car seats were not used or used improperly. </w:t>
      </w:r>
    </w:p>
    <w:p w14:paraId="3355184C" w14:textId="521BF3AD" w:rsidR="002253EA" w:rsidRDefault="002253EA" w:rsidP="00E40C0B">
      <w:pPr>
        <w:pStyle w:val="ListParagraph"/>
        <w:numPr>
          <w:ilvl w:val="1"/>
          <w:numId w:val="12"/>
        </w:numPr>
        <w:rPr>
          <w:sz w:val="22"/>
          <w:szCs w:val="22"/>
        </w:rPr>
      </w:pPr>
      <w:r>
        <w:rPr>
          <w:sz w:val="22"/>
          <w:szCs w:val="22"/>
        </w:rPr>
        <w:t>University Medical Center New Orleans has a list for each region of where car seats and services for children and youth with special health care needs can be obtained.</w:t>
      </w:r>
    </w:p>
    <w:p w14:paraId="0998AB0E" w14:textId="5AD748E9" w:rsidR="00A92BD7" w:rsidRDefault="002253EA" w:rsidP="00933937">
      <w:pPr>
        <w:pStyle w:val="ListParagraph"/>
        <w:numPr>
          <w:ilvl w:val="1"/>
          <w:numId w:val="12"/>
        </w:numPr>
        <w:rPr>
          <w:sz w:val="22"/>
          <w:szCs w:val="22"/>
        </w:rPr>
      </w:pPr>
      <w:r w:rsidRPr="002253EA">
        <w:rPr>
          <w:sz w:val="22"/>
          <w:szCs w:val="22"/>
        </w:rPr>
        <w:t>CDR has had a children and youth with special health care needs workgroup that trained techs to get a secondary training/certification.</w:t>
      </w:r>
    </w:p>
    <w:p w14:paraId="1014E704" w14:textId="42B6AE76" w:rsidR="002253EA" w:rsidRDefault="002253EA" w:rsidP="00933937">
      <w:pPr>
        <w:pStyle w:val="ListParagraph"/>
        <w:numPr>
          <w:ilvl w:val="1"/>
          <w:numId w:val="12"/>
        </w:numPr>
        <w:rPr>
          <w:sz w:val="22"/>
          <w:szCs w:val="22"/>
        </w:rPr>
      </w:pPr>
      <w:r>
        <w:rPr>
          <w:sz w:val="22"/>
          <w:szCs w:val="22"/>
        </w:rPr>
        <w:t>Partner with the DMVs and Inspection brake tag stations to distribute materials and promote communications.</w:t>
      </w:r>
    </w:p>
    <w:p w14:paraId="754FC55F" w14:textId="77777777" w:rsidR="00F63144" w:rsidRPr="002253EA" w:rsidRDefault="00F63144" w:rsidP="00F63144">
      <w:pPr>
        <w:pStyle w:val="ListParagraph"/>
        <w:ind w:left="1440"/>
        <w:rPr>
          <w:sz w:val="22"/>
          <w:szCs w:val="22"/>
        </w:rPr>
      </w:pPr>
    </w:p>
    <w:p w14:paraId="04EDB344" w14:textId="3FBEF76D" w:rsidR="00DB469B" w:rsidRPr="0082308A" w:rsidRDefault="00011532" w:rsidP="00687041">
      <w:pPr>
        <w:rPr>
          <w:b/>
          <w:sz w:val="22"/>
          <w:szCs w:val="22"/>
        </w:rPr>
      </w:pPr>
      <w:r>
        <w:rPr>
          <w:b/>
          <w:sz w:val="22"/>
          <w:szCs w:val="22"/>
        </w:rPr>
        <w:t>Sui</w:t>
      </w:r>
      <w:r w:rsidR="00FA6C13">
        <w:rPr>
          <w:b/>
          <w:sz w:val="22"/>
          <w:szCs w:val="22"/>
        </w:rPr>
        <w:t xml:space="preserve">cide </w:t>
      </w:r>
      <w:r w:rsidR="006439E9" w:rsidRPr="0082308A">
        <w:rPr>
          <w:b/>
          <w:sz w:val="22"/>
          <w:szCs w:val="22"/>
        </w:rPr>
        <w:t>Case Review:</w:t>
      </w:r>
    </w:p>
    <w:p w14:paraId="2EB55F94" w14:textId="39DBAD17" w:rsidR="00DB469B" w:rsidRPr="0082308A" w:rsidRDefault="00A92BD7" w:rsidP="00687041">
      <w:pPr>
        <w:rPr>
          <w:color w:val="2E74B5" w:themeColor="accent1" w:themeShade="BF"/>
          <w:sz w:val="22"/>
          <w:szCs w:val="22"/>
        </w:rPr>
      </w:pPr>
      <w:r>
        <w:rPr>
          <w:sz w:val="22"/>
          <w:szCs w:val="22"/>
        </w:rPr>
        <w:t>Three</w:t>
      </w:r>
      <w:r w:rsidR="005240FB">
        <w:rPr>
          <w:sz w:val="22"/>
          <w:szCs w:val="22"/>
        </w:rPr>
        <w:t xml:space="preserve"> su</w:t>
      </w:r>
      <w:r w:rsidR="00FA6C13">
        <w:rPr>
          <w:sz w:val="22"/>
          <w:szCs w:val="22"/>
        </w:rPr>
        <w:t>icide</w:t>
      </w:r>
      <w:r w:rsidR="00467D9A" w:rsidRPr="0082308A">
        <w:rPr>
          <w:sz w:val="22"/>
          <w:szCs w:val="22"/>
        </w:rPr>
        <w:t xml:space="preserve"> </w:t>
      </w:r>
      <w:r w:rsidR="00974C07" w:rsidRPr="0082308A">
        <w:rPr>
          <w:sz w:val="22"/>
          <w:szCs w:val="22"/>
        </w:rPr>
        <w:t xml:space="preserve">deaths were reviewed. </w:t>
      </w:r>
      <w:r>
        <w:rPr>
          <w:sz w:val="22"/>
          <w:szCs w:val="22"/>
        </w:rPr>
        <w:t>All three</w:t>
      </w:r>
      <w:r w:rsidR="00E711E1" w:rsidRPr="0082308A">
        <w:rPr>
          <w:sz w:val="22"/>
          <w:szCs w:val="22"/>
        </w:rPr>
        <w:t xml:space="preserve"> cases were deemed preventable. </w:t>
      </w:r>
      <w:r w:rsidR="00AB2EB0" w:rsidRPr="0082308A">
        <w:rPr>
          <w:sz w:val="22"/>
          <w:szCs w:val="22"/>
        </w:rPr>
        <w:t>Recommendations recorded for dissemination with local and state action bodies and inclusion in CDR reports.</w:t>
      </w:r>
    </w:p>
    <w:p w14:paraId="1073DF36" w14:textId="77777777" w:rsidR="006439E9" w:rsidRPr="0082308A" w:rsidRDefault="006439E9" w:rsidP="00687041">
      <w:pPr>
        <w:rPr>
          <w:b/>
          <w:sz w:val="22"/>
          <w:szCs w:val="22"/>
        </w:rPr>
      </w:pPr>
    </w:p>
    <w:p w14:paraId="4A890C44" w14:textId="605CA6C5" w:rsidR="00011532" w:rsidRDefault="00011532" w:rsidP="00687041">
      <w:pPr>
        <w:rPr>
          <w:sz w:val="22"/>
          <w:szCs w:val="22"/>
        </w:rPr>
      </w:pPr>
      <w:r>
        <w:rPr>
          <w:b/>
          <w:sz w:val="22"/>
          <w:szCs w:val="22"/>
        </w:rPr>
        <w:t>2023</w:t>
      </w:r>
      <w:r w:rsidR="006439E9" w:rsidRPr="0082308A">
        <w:rPr>
          <w:b/>
          <w:sz w:val="22"/>
          <w:szCs w:val="22"/>
        </w:rPr>
        <w:t xml:space="preserve"> Meeting Dates and Adjourn</w:t>
      </w:r>
      <w:r w:rsidR="00687041" w:rsidRPr="0082308A">
        <w:rPr>
          <w:b/>
          <w:sz w:val="22"/>
          <w:szCs w:val="22"/>
        </w:rPr>
        <w:t>:</w:t>
      </w:r>
      <w:r w:rsidR="00687041" w:rsidRPr="0082308A">
        <w:rPr>
          <w:sz w:val="22"/>
          <w:szCs w:val="22"/>
        </w:rPr>
        <w:t xml:space="preserve"> </w:t>
      </w:r>
    </w:p>
    <w:p w14:paraId="5D76BFE9" w14:textId="37116616" w:rsidR="00B11CE4" w:rsidRDefault="00B11CE4" w:rsidP="00687041">
      <w:pPr>
        <w:rPr>
          <w:sz w:val="22"/>
          <w:szCs w:val="22"/>
        </w:rPr>
      </w:pPr>
      <w:r>
        <w:rPr>
          <w:sz w:val="22"/>
          <w:szCs w:val="22"/>
        </w:rPr>
        <w:t>Meeting locations and parking information will be announced as information becomes available</w:t>
      </w:r>
    </w:p>
    <w:p w14:paraId="2891A68B" w14:textId="77777777" w:rsidR="00011532" w:rsidRDefault="00011532" w:rsidP="00011532">
      <w:pPr>
        <w:pStyle w:val="ListParagraph"/>
        <w:numPr>
          <w:ilvl w:val="0"/>
          <w:numId w:val="12"/>
        </w:numPr>
        <w:rPr>
          <w:sz w:val="22"/>
          <w:szCs w:val="22"/>
        </w:rPr>
      </w:pPr>
      <w:r>
        <w:rPr>
          <w:sz w:val="22"/>
          <w:szCs w:val="22"/>
        </w:rPr>
        <w:t>March 28</w:t>
      </w:r>
    </w:p>
    <w:p w14:paraId="1A11746C" w14:textId="77777777" w:rsidR="00011532" w:rsidRDefault="00011532" w:rsidP="00011532">
      <w:pPr>
        <w:pStyle w:val="ListParagraph"/>
        <w:numPr>
          <w:ilvl w:val="0"/>
          <w:numId w:val="12"/>
        </w:numPr>
        <w:rPr>
          <w:sz w:val="22"/>
          <w:szCs w:val="22"/>
        </w:rPr>
      </w:pPr>
      <w:r>
        <w:rPr>
          <w:sz w:val="22"/>
          <w:szCs w:val="22"/>
        </w:rPr>
        <w:t>June 27</w:t>
      </w:r>
    </w:p>
    <w:p w14:paraId="046DEB9A" w14:textId="77777777" w:rsidR="00011532" w:rsidRDefault="00011532" w:rsidP="00011532">
      <w:pPr>
        <w:pStyle w:val="ListParagraph"/>
        <w:numPr>
          <w:ilvl w:val="0"/>
          <w:numId w:val="12"/>
        </w:numPr>
        <w:rPr>
          <w:sz w:val="22"/>
          <w:szCs w:val="22"/>
        </w:rPr>
      </w:pPr>
      <w:r>
        <w:rPr>
          <w:sz w:val="22"/>
          <w:szCs w:val="22"/>
        </w:rPr>
        <w:t>September 26</w:t>
      </w:r>
    </w:p>
    <w:p w14:paraId="346C9DE9" w14:textId="688D010B" w:rsidR="00A84DF2" w:rsidRPr="00011532" w:rsidRDefault="00011532" w:rsidP="00011532">
      <w:pPr>
        <w:pStyle w:val="ListParagraph"/>
        <w:numPr>
          <w:ilvl w:val="0"/>
          <w:numId w:val="12"/>
        </w:numPr>
        <w:rPr>
          <w:sz w:val="22"/>
          <w:szCs w:val="22"/>
        </w:rPr>
      </w:pPr>
      <w:r w:rsidRPr="00011532">
        <w:rPr>
          <w:sz w:val="22"/>
          <w:szCs w:val="22"/>
        </w:rPr>
        <w:t>December 5</w:t>
      </w:r>
    </w:p>
    <w:p w14:paraId="6F1234D5" w14:textId="236DC942" w:rsidR="00DA2F36" w:rsidRPr="0082308A" w:rsidRDefault="00DA2F36">
      <w:pPr>
        <w:rPr>
          <w:sz w:val="22"/>
          <w:szCs w:val="22"/>
        </w:rPr>
      </w:pPr>
    </w:p>
    <w:p w14:paraId="574150E7" w14:textId="4B34F0B9" w:rsidR="004065D7" w:rsidRDefault="004065D7">
      <w:pPr>
        <w:rPr>
          <w:b/>
          <w:sz w:val="22"/>
          <w:szCs w:val="22"/>
        </w:rPr>
      </w:pPr>
    </w:p>
    <w:p w14:paraId="52E29863" w14:textId="134ABB73" w:rsidR="00912710" w:rsidRDefault="00912710" w:rsidP="007B4AF5">
      <w:pPr>
        <w:ind w:left="-720"/>
        <w:rPr>
          <w:b/>
          <w:sz w:val="22"/>
          <w:szCs w:val="22"/>
        </w:rPr>
      </w:pPr>
    </w:p>
    <w:sectPr w:rsidR="00912710" w:rsidSect="0044632A">
      <w:headerReference w:type="default" r:id="rId10"/>
      <w:footerReference w:type="first" r:id="rId11"/>
      <w:pgSz w:w="12240" w:h="15840"/>
      <w:pgMar w:top="1440" w:right="1800" w:bottom="1440" w:left="180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B79A" w14:textId="77777777" w:rsidR="00CC6BD8" w:rsidRDefault="00CC6BD8">
      <w:r>
        <w:separator/>
      </w:r>
    </w:p>
  </w:endnote>
  <w:endnote w:type="continuationSeparator" w:id="0">
    <w:p w14:paraId="2360907C" w14:textId="77777777" w:rsidR="00CC6BD8" w:rsidRDefault="00C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London">
    <w:panose1 w:val="02000503020000020004"/>
    <w:charset w:val="00"/>
    <w:family w:val="auto"/>
    <w:pitch w:val="variable"/>
    <w:sig w:usb0="8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6BEE" w14:textId="77777777" w:rsidR="007F3377" w:rsidRDefault="007F3377" w:rsidP="000830A8">
    <w:pPr>
      <w:rPr>
        <w:rFonts w:ascii="Arial" w:hAnsi="Arial" w:cs="Arial"/>
        <w:sz w:val="14"/>
      </w:rPr>
    </w:pPr>
  </w:p>
  <w:p w14:paraId="69AFEBA0" w14:textId="77777777" w:rsidR="001E4D28" w:rsidRPr="00654019" w:rsidRDefault="001E4D28" w:rsidP="001E4D28">
    <w:pPr>
      <w:tabs>
        <w:tab w:val="left" w:pos="2925"/>
        <w:tab w:val="center" w:pos="4680"/>
      </w:tabs>
      <w:spacing w:before="240"/>
      <w:jc w:val="center"/>
      <w:rPr>
        <w:sz w:val="17"/>
        <w:szCs w:val="17"/>
      </w:rPr>
    </w:pPr>
    <w:r w:rsidRPr="00654019">
      <w:rPr>
        <w:sz w:val="17"/>
        <w:szCs w:val="17"/>
      </w:rPr>
      <w:t>B</w:t>
    </w:r>
    <w:r>
      <w:rPr>
        <w:sz w:val="17"/>
        <w:szCs w:val="17"/>
      </w:rPr>
      <w:t>ureau of Family Health</w:t>
    </w:r>
    <w:r w:rsidRPr="00654019">
      <w:rPr>
        <w:sz w:val="17"/>
        <w:szCs w:val="17"/>
      </w:rPr>
      <w:t xml:space="preserve">   </w:t>
    </w:r>
    <w:r w:rsidRPr="00654019">
      <w:rPr>
        <w:rFonts w:ascii="Arial" w:hAnsi="Arial"/>
        <w:sz w:val="17"/>
        <w:szCs w:val="17"/>
      </w:rPr>
      <w:t xml:space="preserve">▪  </w:t>
    </w:r>
    <w:r>
      <w:rPr>
        <w:sz w:val="17"/>
        <w:szCs w:val="17"/>
      </w:rPr>
      <w:t xml:space="preserve"> 1450 </w:t>
    </w:r>
    <w:proofErr w:type="spellStart"/>
    <w:r>
      <w:rPr>
        <w:sz w:val="17"/>
        <w:szCs w:val="17"/>
      </w:rPr>
      <w:t>Poydras</w:t>
    </w:r>
    <w:proofErr w:type="spellEnd"/>
    <w:r>
      <w:rPr>
        <w:sz w:val="17"/>
        <w:szCs w:val="17"/>
      </w:rPr>
      <w:t xml:space="preserve"> St., Room 2032</w:t>
    </w:r>
    <w:r w:rsidRPr="00654019">
      <w:rPr>
        <w:sz w:val="17"/>
        <w:szCs w:val="17"/>
      </w:rPr>
      <w:t xml:space="preserve">   </w:t>
    </w:r>
    <w:r w:rsidRPr="00654019">
      <w:rPr>
        <w:rFonts w:ascii="Arial" w:hAnsi="Arial"/>
        <w:sz w:val="17"/>
        <w:szCs w:val="17"/>
      </w:rPr>
      <w:t xml:space="preserve">▪  </w:t>
    </w:r>
    <w:r w:rsidRPr="00654019">
      <w:rPr>
        <w:sz w:val="17"/>
        <w:szCs w:val="17"/>
      </w:rPr>
      <w:t xml:space="preserve"> </w:t>
    </w:r>
    <w:r>
      <w:rPr>
        <w:sz w:val="17"/>
        <w:szCs w:val="17"/>
      </w:rPr>
      <w:t xml:space="preserve">New Orleans, </w:t>
    </w:r>
    <w:r w:rsidRPr="00654019">
      <w:rPr>
        <w:sz w:val="17"/>
        <w:szCs w:val="17"/>
      </w:rPr>
      <w:t>Louisiana</w:t>
    </w:r>
    <w:r>
      <w:rPr>
        <w:sz w:val="17"/>
        <w:szCs w:val="17"/>
      </w:rPr>
      <w:t xml:space="preserve"> 70112</w:t>
    </w:r>
  </w:p>
  <w:p w14:paraId="1CEF4879" w14:textId="77777777" w:rsidR="001E4D28" w:rsidRPr="00654019" w:rsidRDefault="001E4D28" w:rsidP="001E4D28">
    <w:pPr>
      <w:pStyle w:val="Heading5"/>
      <w:rPr>
        <w:i w:val="0"/>
        <w:sz w:val="17"/>
        <w:szCs w:val="17"/>
      </w:rPr>
    </w:pPr>
    <w:r w:rsidRPr="00654019">
      <w:rPr>
        <w:i w:val="0"/>
        <w:sz w:val="17"/>
        <w:szCs w:val="17"/>
      </w:rPr>
      <w:t xml:space="preserve">Phone: </w:t>
    </w:r>
    <w:r>
      <w:rPr>
        <w:i w:val="0"/>
        <w:sz w:val="17"/>
        <w:szCs w:val="17"/>
      </w:rPr>
      <w:t>(504) 568-3504</w:t>
    </w:r>
    <w:r w:rsidRPr="00654019">
      <w:rPr>
        <w:i w:val="0"/>
        <w:sz w:val="17"/>
        <w:szCs w:val="17"/>
      </w:rPr>
      <w:t xml:space="preserve">   </w:t>
    </w:r>
    <w:r w:rsidRPr="00654019">
      <w:rPr>
        <w:rFonts w:ascii="Arial" w:hAnsi="Arial" w:cs="Arial"/>
        <w:i w:val="0"/>
        <w:sz w:val="17"/>
        <w:szCs w:val="17"/>
      </w:rPr>
      <w:t>▪</w:t>
    </w:r>
    <w:r>
      <w:rPr>
        <w:i w:val="0"/>
        <w:sz w:val="17"/>
        <w:szCs w:val="17"/>
      </w:rPr>
      <w:t xml:space="preserve">   Fax: (504) 568-3503</w:t>
    </w:r>
    <w:r w:rsidRPr="00654019">
      <w:rPr>
        <w:i w:val="0"/>
        <w:sz w:val="17"/>
        <w:szCs w:val="17"/>
      </w:rPr>
      <w:t xml:space="preserve">   </w:t>
    </w:r>
    <w:r w:rsidRPr="00654019">
      <w:rPr>
        <w:rFonts w:ascii="Arial" w:hAnsi="Arial"/>
        <w:i w:val="0"/>
        <w:sz w:val="17"/>
        <w:szCs w:val="17"/>
      </w:rPr>
      <w:t xml:space="preserve">▪  </w:t>
    </w:r>
    <w:r>
      <w:rPr>
        <w:i w:val="0"/>
        <w:sz w:val="17"/>
        <w:szCs w:val="17"/>
      </w:rPr>
      <w:t xml:space="preserve"> www.ld</w:t>
    </w:r>
    <w:r w:rsidRPr="00654019">
      <w:rPr>
        <w:i w:val="0"/>
        <w:sz w:val="17"/>
        <w:szCs w:val="17"/>
      </w:rPr>
      <w:t>h.la.gov</w:t>
    </w:r>
  </w:p>
  <w:p w14:paraId="22BBFA4A" w14:textId="77777777" w:rsidR="001E4D28" w:rsidRPr="008E218A" w:rsidRDefault="001E4D28" w:rsidP="001E4D28">
    <w:pPr>
      <w:pStyle w:val="Footer"/>
      <w:spacing w:before="40"/>
      <w:jc w:val="center"/>
      <w:rPr>
        <w:bCs/>
        <w:i/>
        <w:sz w:val="16"/>
        <w:szCs w:val="14"/>
      </w:rPr>
    </w:pPr>
    <w:r>
      <w:rPr>
        <w:bCs/>
        <w:i/>
        <w:sz w:val="16"/>
        <w:szCs w:val="14"/>
      </w:rPr>
      <w:t>An Equal Opportunity Employer</w:t>
    </w:r>
  </w:p>
  <w:p w14:paraId="6305D83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B89D" w14:textId="77777777" w:rsidR="00CC6BD8" w:rsidRDefault="00CC6BD8">
      <w:r>
        <w:separator/>
      </w:r>
    </w:p>
  </w:footnote>
  <w:footnote w:type="continuationSeparator" w:id="0">
    <w:p w14:paraId="30CF7FD9" w14:textId="77777777" w:rsidR="00CC6BD8" w:rsidRDefault="00CC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2CD1" w14:textId="77777777" w:rsidR="007F3377" w:rsidRDefault="007F3377" w:rsidP="0033141B">
    <w:pPr>
      <w:jc w:val="both"/>
      <w:rPr>
        <w:rFonts w:ascii="Times New (W1)" w:hAnsi="Times New (W1)"/>
        <w:sz w:val="24"/>
        <w:szCs w:val="24"/>
      </w:rPr>
    </w:pPr>
  </w:p>
  <w:p w14:paraId="57E2FFE7" w14:textId="77777777" w:rsidR="007F3377" w:rsidRPr="0033141B" w:rsidRDefault="007F3377" w:rsidP="0033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6E0"/>
    <w:multiLevelType w:val="hybridMultilevel"/>
    <w:tmpl w:val="D00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5B9"/>
    <w:multiLevelType w:val="hybridMultilevel"/>
    <w:tmpl w:val="08C0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30E8"/>
    <w:multiLevelType w:val="hybridMultilevel"/>
    <w:tmpl w:val="D94611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3B7BDC"/>
    <w:multiLevelType w:val="hybridMultilevel"/>
    <w:tmpl w:val="E77C2C7E"/>
    <w:lvl w:ilvl="0" w:tplc="0FF6C8F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826F6"/>
    <w:multiLevelType w:val="hybridMultilevel"/>
    <w:tmpl w:val="1F1AA9D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1CF3"/>
    <w:multiLevelType w:val="hybridMultilevel"/>
    <w:tmpl w:val="549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5372F"/>
    <w:multiLevelType w:val="hybridMultilevel"/>
    <w:tmpl w:val="913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6D1C"/>
    <w:multiLevelType w:val="hybridMultilevel"/>
    <w:tmpl w:val="C8DAF806"/>
    <w:lvl w:ilvl="0" w:tplc="C3C2A6B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4412"/>
    <w:multiLevelType w:val="hybridMultilevel"/>
    <w:tmpl w:val="6854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E2807"/>
    <w:multiLevelType w:val="hybridMultilevel"/>
    <w:tmpl w:val="78E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2972"/>
    <w:multiLevelType w:val="hybridMultilevel"/>
    <w:tmpl w:val="446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C5BCB"/>
    <w:multiLevelType w:val="hybridMultilevel"/>
    <w:tmpl w:val="AC0E186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627E"/>
    <w:multiLevelType w:val="hybridMultilevel"/>
    <w:tmpl w:val="8C7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0EE9"/>
    <w:multiLevelType w:val="hybridMultilevel"/>
    <w:tmpl w:val="6FD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3"/>
  </w:num>
  <w:num w:numId="5">
    <w:abstractNumId w:val="3"/>
  </w:num>
  <w:num w:numId="6">
    <w:abstractNumId w:val="0"/>
  </w:num>
  <w:num w:numId="7">
    <w:abstractNumId w:val="10"/>
  </w:num>
  <w:num w:numId="8">
    <w:abstractNumId w:val="8"/>
  </w:num>
  <w:num w:numId="9">
    <w:abstractNumId w:val="4"/>
  </w:num>
  <w:num w:numId="10">
    <w:abstractNumId w:val="11"/>
  </w:num>
  <w:num w:numId="11">
    <w:abstractNumId w:val="7"/>
  </w:num>
  <w:num w:numId="12">
    <w:abstractNumId w:val="1"/>
  </w:num>
  <w:num w:numId="13">
    <w:abstractNumId w:val="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089E"/>
    <w:rsid w:val="00011532"/>
    <w:rsid w:val="00020338"/>
    <w:rsid w:val="00021552"/>
    <w:rsid w:val="0002250C"/>
    <w:rsid w:val="0002259F"/>
    <w:rsid w:val="0003069F"/>
    <w:rsid w:val="000341F0"/>
    <w:rsid w:val="00035D4D"/>
    <w:rsid w:val="000429E7"/>
    <w:rsid w:val="000439A5"/>
    <w:rsid w:val="000447BC"/>
    <w:rsid w:val="0005400B"/>
    <w:rsid w:val="0005481B"/>
    <w:rsid w:val="00056001"/>
    <w:rsid w:val="000605C9"/>
    <w:rsid w:val="00061076"/>
    <w:rsid w:val="0007101F"/>
    <w:rsid w:val="000737B3"/>
    <w:rsid w:val="00077178"/>
    <w:rsid w:val="0008033F"/>
    <w:rsid w:val="00082BE4"/>
    <w:rsid w:val="000830A8"/>
    <w:rsid w:val="00090332"/>
    <w:rsid w:val="000943BF"/>
    <w:rsid w:val="000968AA"/>
    <w:rsid w:val="000A17D4"/>
    <w:rsid w:val="000B02F5"/>
    <w:rsid w:val="000B16FC"/>
    <w:rsid w:val="000B4549"/>
    <w:rsid w:val="000C05E6"/>
    <w:rsid w:val="000C1164"/>
    <w:rsid w:val="000C19A1"/>
    <w:rsid w:val="000C4D7A"/>
    <w:rsid w:val="000C7DDD"/>
    <w:rsid w:val="000D25C8"/>
    <w:rsid w:val="000E2883"/>
    <w:rsid w:val="000E77C5"/>
    <w:rsid w:val="000E7980"/>
    <w:rsid w:val="000F0141"/>
    <w:rsid w:val="000F12E8"/>
    <w:rsid w:val="000F19CE"/>
    <w:rsid w:val="000F2D6A"/>
    <w:rsid w:val="000F3758"/>
    <w:rsid w:val="00111550"/>
    <w:rsid w:val="00112CDD"/>
    <w:rsid w:val="0012325E"/>
    <w:rsid w:val="00123B7D"/>
    <w:rsid w:val="00125AAE"/>
    <w:rsid w:val="001302CD"/>
    <w:rsid w:val="001337C2"/>
    <w:rsid w:val="00137F23"/>
    <w:rsid w:val="00140F91"/>
    <w:rsid w:val="00141707"/>
    <w:rsid w:val="00143703"/>
    <w:rsid w:val="00144E38"/>
    <w:rsid w:val="00153DD2"/>
    <w:rsid w:val="001556BC"/>
    <w:rsid w:val="00166E4B"/>
    <w:rsid w:val="00173C6A"/>
    <w:rsid w:val="001750FD"/>
    <w:rsid w:val="00177D19"/>
    <w:rsid w:val="00184AE1"/>
    <w:rsid w:val="00194A67"/>
    <w:rsid w:val="001A6B85"/>
    <w:rsid w:val="001B780E"/>
    <w:rsid w:val="001C0D17"/>
    <w:rsid w:val="001C1E52"/>
    <w:rsid w:val="001C246D"/>
    <w:rsid w:val="001C2473"/>
    <w:rsid w:val="001C753D"/>
    <w:rsid w:val="001D4542"/>
    <w:rsid w:val="001E3554"/>
    <w:rsid w:val="001E4D28"/>
    <w:rsid w:val="001F09B9"/>
    <w:rsid w:val="00203D1A"/>
    <w:rsid w:val="0020449B"/>
    <w:rsid w:val="002067A6"/>
    <w:rsid w:val="0020780D"/>
    <w:rsid w:val="00212D43"/>
    <w:rsid w:val="00213CE2"/>
    <w:rsid w:val="002168CF"/>
    <w:rsid w:val="002170CF"/>
    <w:rsid w:val="00222FF5"/>
    <w:rsid w:val="002253EA"/>
    <w:rsid w:val="00226516"/>
    <w:rsid w:val="0023316A"/>
    <w:rsid w:val="0023740A"/>
    <w:rsid w:val="00240389"/>
    <w:rsid w:val="0025419F"/>
    <w:rsid w:val="00257DA5"/>
    <w:rsid w:val="00265255"/>
    <w:rsid w:val="00267AC7"/>
    <w:rsid w:val="00281E31"/>
    <w:rsid w:val="002848CB"/>
    <w:rsid w:val="00285AD0"/>
    <w:rsid w:val="00295A2A"/>
    <w:rsid w:val="002A64D4"/>
    <w:rsid w:val="002B4277"/>
    <w:rsid w:val="002C3D47"/>
    <w:rsid w:val="002D3132"/>
    <w:rsid w:val="002D598B"/>
    <w:rsid w:val="002E5FB3"/>
    <w:rsid w:val="002E6292"/>
    <w:rsid w:val="00306113"/>
    <w:rsid w:val="003140D0"/>
    <w:rsid w:val="00317B95"/>
    <w:rsid w:val="00323F11"/>
    <w:rsid w:val="00327BE6"/>
    <w:rsid w:val="0033141B"/>
    <w:rsid w:val="00341485"/>
    <w:rsid w:val="00341FBA"/>
    <w:rsid w:val="00346568"/>
    <w:rsid w:val="00346B7D"/>
    <w:rsid w:val="0034783B"/>
    <w:rsid w:val="00354592"/>
    <w:rsid w:val="00360C5B"/>
    <w:rsid w:val="00364220"/>
    <w:rsid w:val="00374F69"/>
    <w:rsid w:val="00381439"/>
    <w:rsid w:val="00381512"/>
    <w:rsid w:val="00382459"/>
    <w:rsid w:val="00385FE9"/>
    <w:rsid w:val="00386355"/>
    <w:rsid w:val="00386C3B"/>
    <w:rsid w:val="003A2E4C"/>
    <w:rsid w:val="003A441F"/>
    <w:rsid w:val="003B16D2"/>
    <w:rsid w:val="003B57EF"/>
    <w:rsid w:val="003B6CC9"/>
    <w:rsid w:val="003C0466"/>
    <w:rsid w:val="003C2378"/>
    <w:rsid w:val="003C7895"/>
    <w:rsid w:val="003E06DE"/>
    <w:rsid w:val="003E767D"/>
    <w:rsid w:val="003F293F"/>
    <w:rsid w:val="0040051F"/>
    <w:rsid w:val="00405400"/>
    <w:rsid w:val="004055BE"/>
    <w:rsid w:val="004065D7"/>
    <w:rsid w:val="004149C0"/>
    <w:rsid w:val="00415D60"/>
    <w:rsid w:val="0041783A"/>
    <w:rsid w:val="004220A1"/>
    <w:rsid w:val="00423AE6"/>
    <w:rsid w:val="0042515C"/>
    <w:rsid w:val="00426176"/>
    <w:rsid w:val="0044632A"/>
    <w:rsid w:val="00447826"/>
    <w:rsid w:val="0045552E"/>
    <w:rsid w:val="004556BB"/>
    <w:rsid w:val="0046009F"/>
    <w:rsid w:val="00467D9A"/>
    <w:rsid w:val="00470086"/>
    <w:rsid w:val="004713F4"/>
    <w:rsid w:val="004772E3"/>
    <w:rsid w:val="00484B05"/>
    <w:rsid w:val="00485D1F"/>
    <w:rsid w:val="004919D9"/>
    <w:rsid w:val="00493877"/>
    <w:rsid w:val="004A1870"/>
    <w:rsid w:val="004A228E"/>
    <w:rsid w:val="004A27A8"/>
    <w:rsid w:val="004A4B05"/>
    <w:rsid w:val="004B2DB1"/>
    <w:rsid w:val="004C037C"/>
    <w:rsid w:val="004C25C1"/>
    <w:rsid w:val="004C2D8A"/>
    <w:rsid w:val="004C3524"/>
    <w:rsid w:val="004C4069"/>
    <w:rsid w:val="004D43B3"/>
    <w:rsid w:val="004D66E3"/>
    <w:rsid w:val="004F6D95"/>
    <w:rsid w:val="0051785A"/>
    <w:rsid w:val="00517F49"/>
    <w:rsid w:val="00523851"/>
    <w:rsid w:val="005240FB"/>
    <w:rsid w:val="005267DD"/>
    <w:rsid w:val="005307FF"/>
    <w:rsid w:val="00532854"/>
    <w:rsid w:val="005350DB"/>
    <w:rsid w:val="00541924"/>
    <w:rsid w:val="00551CC2"/>
    <w:rsid w:val="00564EE8"/>
    <w:rsid w:val="005755D5"/>
    <w:rsid w:val="0059002A"/>
    <w:rsid w:val="00591A40"/>
    <w:rsid w:val="005A1090"/>
    <w:rsid w:val="005A4CF2"/>
    <w:rsid w:val="005A669F"/>
    <w:rsid w:val="005B17B3"/>
    <w:rsid w:val="005B645B"/>
    <w:rsid w:val="005B6C50"/>
    <w:rsid w:val="005C131A"/>
    <w:rsid w:val="005C41F7"/>
    <w:rsid w:val="005C4CE6"/>
    <w:rsid w:val="005D024B"/>
    <w:rsid w:val="005D02DA"/>
    <w:rsid w:val="005D34FD"/>
    <w:rsid w:val="005D3D36"/>
    <w:rsid w:val="005D5DA9"/>
    <w:rsid w:val="005D639B"/>
    <w:rsid w:val="005D7A66"/>
    <w:rsid w:val="005D7B77"/>
    <w:rsid w:val="005F724A"/>
    <w:rsid w:val="006024A5"/>
    <w:rsid w:val="0061581B"/>
    <w:rsid w:val="00616D30"/>
    <w:rsid w:val="00626DAC"/>
    <w:rsid w:val="00630BDC"/>
    <w:rsid w:val="00631BBF"/>
    <w:rsid w:val="00632FA0"/>
    <w:rsid w:val="00634315"/>
    <w:rsid w:val="00634C9D"/>
    <w:rsid w:val="006439E9"/>
    <w:rsid w:val="00643E7C"/>
    <w:rsid w:val="00653B6A"/>
    <w:rsid w:val="00655166"/>
    <w:rsid w:val="0068686B"/>
    <w:rsid w:val="00687041"/>
    <w:rsid w:val="00693830"/>
    <w:rsid w:val="006A6D39"/>
    <w:rsid w:val="006B2ACA"/>
    <w:rsid w:val="006B4B8E"/>
    <w:rsid w:val="006C2BEA"/>
    <w:rsid w:val="006C7714"/>
    <w:rsid w:val="006D584F"/>
    <w:rsid w:val="006E0264"/>
    <w:rsid w:val="006F1340"/>
    <w:rsid w:val="006F497A"/>
    <w:rsid w:val="00732C78"/>
    <w:rsid w:val="00736720"/>
    <w:rsid w:val="00741821"/>
    <w:rsid w:val="00741E5D"/>
    <w:rsid w:val="007423C5"/>
    <w:rsid w:val="00747D42"/>
    <w:rsid w:val="0075267C"/>
    <w:rsid w:val="00754AB1"/>
    <w:rsid w:val="00770942"/>
    <w:rsid w:val="0077197A"/>
    <w:rsid w:val="0077421D"/>
    <w:rsid w:val="00791C38"/>
    <w:rsid w:val="0079367A"/>
    <w:rsid w:val="007A0460"/>
    <w:rsid w:val="007A077E"/>
    <w:rsid w:val="007A3EB3"/>
    <w:rsid w:val="007A6128"/>
    <w:rsid w:val="007A6D12"/>
    <w:rsid w:val="007B1A50"/>
    <w:rsid w:val="007B4457"/>
    <w:rsid w:val="007B4799"/>
    <w:rsid w:val="007B4AF5"/>
    <w:rsid w:val="007B627C"/>
    <w:rsid w:val="007C0152"/>
    <w:rsid w:val="007C04B0"/>
    <w:rsid w:val="007C06F0"/>
    <w:rsid w:val="007C1155"/>
    <w:rsid w:val="007C378F"/>
    <w:rsid w:val="007D421E"/>
    <w:rsid w:val="007D5983"/>
    <w:rsid w:val="007D7936"/>
    <w:rsid w:val="007E208A"/>
    <w:rsid w:val="007E3E72"/>
    <w:rsid w:val="007F3377"/>
    <w:rsid w:val="007F339B"/>
    <w:rsid w:val="007F4C9A"/>
    <w:rsid w:val="00803EBB"/>
    <w:rsid w:val="00805656"/>
    <w:rsid w:val="00805A2D"/>
    <w:rsid w:val="0080605B"/>
    <w:rsid w:val="00807C34"/>
    <w:rsid w:val="0081421F"/>
    <w:rsid w:val="0082308A"/>
    <w:rsid w:val="008246A0"/>
    <w:rsid w:val="00824C9E"/>
    <w:rsid w:val="0083200A"/>
    <w:rsid w:val="008336DA"/>
    <w:rsid w:val="00834877"/>
    <w:rsid w:val="008438DC"/>
    <w:rsid w:val="008446AE"/>
    <w:rsid w:val="0084705B"/>
    <w:rsid w:val="008475FE"/>
    <w:rsid w:val="008522EB"/>
    <w:rsid w:val="00853225"/>
    <w:rsid w:val="00861B5A"/>
    <w:rsid w:val="008639BC"/>
    <w:rsid w:val="008639F1"/>
    <w:rsid w:val="00874A16"/>
    <w:rsid w:val="008779FF"/>
    <w:rsid w:val="008A0F30"/>
    <w:rsid w:val="008A2675"/>
    <w:rsid w:val="008A36E5"/>
    <w:rsid w:val="008A3D4D"/>
    <w:rsid w:val="008B24CE"/>
    <w:rsid w:val="008C2205"/>
    <w:rsid w:val="008C4F7A"/>
    <w:rsid w:val="008C54CA"/>
    <w:rsid w:val="008D298A"/>
    <w:rsid w:val="008E38A1"/>
    <w:rsid w:val="008E72C8"/>
    <w:rsid w:val="008F1ED4"/>
    <w:rsid w:val="00912710"/>
    <w:rsid w:val="00915207"/>
    <w:rsid w:val="00915CCD"/>
    <w:rsid w:val="009278BB"/>
    <w:rsid w:val="009332EF"/>
    <w:rsid w:val="00933968"/>
    <w:rsid w:val="00935259"/>
    <w:rsid w:val="0096502E"/>
    <w:rsid w:val="00971EAB"/>
    <w:rsid w:val="00972CA7"/>
    <w:rsid w:val="00974C07"/>
    <w:rsid w:val="00983C66"/>
    <w:rsid w:val="00985277"/>
    <w:rsid w:val="009858DB"/>
    <w:rsid w:val="009904B6"/>
    <w:rsid w:val="00993B87"/>
    <w:rsid w:val="00995F66"/>
    <w:rsid w:val="00996CCA"/>
    <w:rsid w:val="00997C8D"/>
    <w:rsid w:val="009A0C0C"/>
    <w:rsid w:val="009A2CC3"/>
    <w:rsid w:val="009A5E74"/>
    <w:rsid w:val="009B28E7"/>
    <w:rsid w:val="009B5F4E"/>
    <w:rsid w:val="009C059A"/>
    <w:rsid w:val="009C09C1"/>
    <w:rsid w:val="009C24EF"/>
    <w:rsid w:val="009C2534"/>
    <w:rsid w:val="009C5A85"/>
    <w:rsid w:val="009C6D12"/>
    <w:rsid w:val="009E2F3C"/>
    <w:rsid w:val="009E36AD"/>
    <w:rsid w:val="009E5240"/>
    <w:rsid w:val="009E578A"/>
    <w:rsid w:val="009E73FA"/>
    <w:rsid w:val="009F0CD4"/>
    <w:rsid w:val="009F38F4"/>
    <w:rsid w:val="00A04D55"/>
    <w:rsid w:val="00A21224"/>
    <w:rsid w:val="00A22F86"/>
    <w:rsid w:val="00A25626"/>
    <w:rsid w:val="00A26024"/>
    <w:rsid w:val="00A44084"/>
    <w:rsid w:val="00A47E06"/>
    <w:rsid w:val="00A50299"/>
    <w:rsid w:val="00A57065"/>
    <w:rsid w:val="00A62C68"/>
    <w:rsid w:val="00A7153B"/>
    <w:rsid w:val="00A72D77"/>
    <w:rsid w:val="00A84DF2"/>
    <w:rsid w:val="00A8742A"/>
    <w:rsid w:val="00A92BD7"/>
    <w:rsid w:val="00A93C3E"/>
    <w:rsid w:val="00A954FC"/>
    <w:rsid w:val="00AA200D"/>
    <w:rsid w:val="00AA2C27"/>
    <w:rsid w:val="00AA3B94"/>
    <w:rsid w:val="00AA4667"/>
    <w:rsid w:val="00AA5A92"/>
    <w:rsid w:val="00AB2EB0"/>
    <w:rsid w:val="00AB6DAC"/>
    <w:rsid w:val="00AC0CC7"/>
    <w:rsid w:val="00AE2797"/>
    <w:rsid w:val="00AF472F"/>
    <w:rsid w:val="00AF5A82"/>
    <w:rsid w:val="00B01DAC"/>
    <w:rsid w:val="00B02FD8"/>
    <w:rsid w:val="00B05237"/>
    <w:rsid w:val="00B052CC"/>
    <w:rsid w:val="00B053D3"/>
    <w:rsid w:val="00B11CE4"/>
    <w:rsid w:val="00B123D9"/>
    <w:rsid w:val="00B16894"/>
    <w:rsid w:val="00B171FC"/>
    <w:rsid w:val="00B222BD"/>
    <w:rsid w:val="00B319D9"/>
    <w:rsid w:val="00B346A0"/>
    <w:rsid w:val="00B36CFB"/>
    <w:rsid w:val="00B37899"/>
    <w:rsid w:val="00B42064"/>
    <w:rsid w:val="00B43384"/>
    <w:rsid w:val="00B51567"/>
    <w:rsid w:val="00B52310"/>
    <w:rsid w:val="00B52E85"/>
    <w:rsid w:val="00B643C8"/>
    <w:rsid w:val="00B647C8"/>
    <w:rsid w:val="00B70A5D"/>
    <w:rsid w:val="00B72C9C"/>
    <w:rsid w:val="00B805FE"/>
    <w:rsid w:val="00B81084"/>
    <w:rsid w:val="00B91AF1"/>
    <w:rsid w:val="00B9321E"/>
    <w:rsid w:val="00B95823"/>
    <w:rsid w:val="00BA18D0"/>
    <w:rsid w:val="00BA2196"/>
    <w:rsid w:val="00BA3CB6"/>
    <w:rsid w:val="00BB61C4"/>
    <w:rsid w:val="00BC6A9D"/>
    <w:rsid w:val="00BD146F"/>
    <w:rsid w:val="00BD3869"/>
    <w:rsid w:val="00BE3D3A"/>
    <w:rsid w:val="00BE75EF"/>
    <w:rsid w:val="00BF04B7"/>
    <w:rsid w:val="00BF54E5"/>
    <w:rsid w:val="00BF6ED0"/>
    <w:rsid w:val="00C10F54"/>
    <w:rsid w:val="00C136A7"/>
    <w:rsid w:val="00C213BB"/>
    <w:rsid w:val="00C21400"/>
    <w:rsid w:val="00C24E04"/>
    <w:rsid w:val="00C35D81"/>
    <w:rsid w:val="00C4008B"/>
    <w:rsid w:val="00C412FC"/>
    <w:rsid w:val="00C502FE"/>
    <w:rsid w:val="00C5699C"/>
    <w:rsid w:val="00C665DD"/>
    <w:rsid w:val="00C66AB7"/>
    <w:rsid w:val="00C67011"/>
    <w:rsid w:val="00C670F9"/>
    <w:rsid w:val="00C738FA"/>
    <w:rsid w:val="00C770EE"/>
    <w:rsid w:val="00C84B14"/>
    <w:rsid w:val="00C9370C"/>
    <w:rsid w:val="00C957C9"/>
    <w:rsid w:val="00CA0B5E"/>
    <w:rsid w:val="00CB639D"/>
    <w:rsid w:val="00CC423F"/>
    <w:rsid w:val="00CC46CA"/>
    <w:rsid w:val="00CC6BD8"/>
    <w:rsid w:val="00CC7FBF"/>
    <w:rsid w:val="00CD0160"/>
    <w:rsid w:val="00CD13FF"/>
    <w:rsid w:val="00CD5E2A"/>
    <w:rsid w:val="00CE486A"/>
    <w:rsid w:val="00CF6E8A"/>
    <w:rsid w:val="00D013BA"/>
    <w:rsid w:val="00D04E98"/>
    <w:rsid w:val="00D0538A"/>
    <w:rsid w:val="00D1782F"/>
    <w:rsid w:val="00D20584"/>
    <w:rsid w:val="00D234EE"/>
    <w:rsid w:val="00D2750A"/>
    <w:rsid w:val="00D27EEE"/>
    <w:rsid w:val="00D31A46"/>
    <w:rsid w:val="00D41CF0"/>
    <w:rsid w:val="00D4329B"/>
    <w:rsid w:val="00D46A6F"/>
    <w:rsid w:val="00D51CB3"/>
    <w:rsid w:val="00D523C5"/>
    <w:rsid w:val="00D54DCC"/>
    <w:rsid w:val="00D75760"/>
    <w:rsid w:val="00D81BA8"/>
    <w:rsid w:val="00D843BB"/>
    <w:rsid w:val="00D93409"/>
    <w:rsid w:val="00D95D30"/>
    <w:rsid w:val="00DA2F36"/>
    <w:rsid w:val="00DA33CB"/>
    <w:rsid w:val="00DA5E8F"/>
    <w:rsid w:val="00DB1AAC"/>
    <w:rsid w:val="00DB469B"/>
    <w:rsid w:val="00DC4016"/>
    <w:rsid w:val="00DD5EFE"/>
    <w:rsid w:val="00DD6846"/>
    <w:rsid w:val="00DE4898"/>
    <w:rsid w:val="00DE7AC0"/>
    <w:rsid w:val="00DF200D"/>
    <w:rsid w:val="00DF67B4"/>
    <w:rsid w:val="00E01B26"/>
    <w:rsid w:val="00E11164"/>
    <w:rsid w:val="00E1199B"/>
    <w:rsid w:val="00E14600"/>
    <w:rsid w:val="00E20222"/>
    <w:rsid w:val="00E20A00"/>
    <w:rsid w:val="00E22B7E"/>
    <w:rsid w:val="00E25C10"/>
    <w:rsid w:val="00E347B1"/>
    <w:rsid w:val="00E37691"/>
    <w:rsid w:val="00E37E9C"/>
    <w:rsid w:val="00E40C0B"/>
    <w:rsid w:val="00E478FA"/>
    <w:rsid w:val="00E64E91"/>
    <w:rsid w:val="00E711E1"/>
    <w:rsid w:val="00E85188"/>
    <w:rsid w:val="00E912D5"/>
    <w:rsid w:val="00E93D4C"/>
    <w:rsid w:val="00EA08F0"/>
    <w:rsid w:val="00EA2A81"/>
    <w:rsid w:val="00EB2732"/>
    <w:rsid w:val="00EB41DB"/>
    <w:rsid w:val="00EC4944"/>
    <w:rsid w:val="00EC69A8"/>
    <w:rsid w:val="00EC70A2"/>
    <w:rsid w:val="00EC71D3"/>
    <w:rsid w:val="00ED5756"/>
    <w:rsid w:val="00EE2CAA"/>
    <w:rsid w:val="00EF014A"/>
    <w:rsid w:val="00EF217E"/>
    <w:rsid w:val="00EF5ECA"/>
    <w:rsid w:val="00EF5F9F"/>
    <w:rsid w:val="00EF7E74"/>
    <w:rsid w:val="00F05E0E"/>
    <w:rsid w:val="00F149CA"/>
    <w:rsid w:val="00F23E6C"/>
    <w:rsid w:val="00F259B1"/>
    <w:rsid w:val="00F363A2"/>
    <w:rsid w:val="00F37836"/>
    <w:rsid w:val="00F407CC"/>
    <w:rsid w:val="00F416DB"/>
    <w:rsid w:val="00F456CE"/>
    <w:rsid w:val="00F514DA"/>
    <w:rsid w:val="00F52929"/>
    <w:rsid w:val="00F52C74"/>
    <w:rsid w:val="00F63144"/>
    <w:rsid w:val="00F9132F"/>
    <w:rsid w:val="00F913C3"/>
    <w:rsid w:val="00F94945"/>
    <w:rsid w:val="00F97AA4"/>
    <w:rsid w:val="00FA4E54"/>
    <w:rsid w:val="00FA6C13"/>
    <w:rsid w:val="00FB2A20"/>
    <w:rsid w:val="00FC015C"/>
    <w:rsid w:val="00FC08CD"/>
    <w:rsid w:val="00FD4341"/>
    <w:rsid w:val="00FD6C34"/>
    <w:rsid w:val="00FE41BB"/>
    <w:rsid w:val="00FE50AA"/>
    <w:rsid w:val="00FF4773"/>
    <w:rsid w:val="00FF5B81"/>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C2D83D5"/>
  <w15:chartTrackingRefBased/>
  <w15:docId w15:val="{F1114F1A-66C0-41B2-914A-FB5942A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link w:val="Heading5Char"/>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character" w:customStyle="1" w:styleId="Heading1Char">
    <w:name w:val="Heading 1 Char"/>
    <w:link w:val="Heading1"/>
    <w:rsid w:val="009E73FA"/>
    <w:rPr>
      <w:b/>
      <w:sz w:val="14"/>
    </w:rPr>
  </w:style>
  <w:style w:type="character" w:customStyle="1" w:styleId="Heading3Char">
    <w:name w:val="Heading 3 Char"/>
    <w:link w:val="Heading3"/>
    <w:rsid w:val="009E73FA"/>
    <w:rPr>
      <w:b/>
    </w:rPr>
  </w:style>
  <w:style w:type="character" w:styleId="Hyperlink">
    <w:name w:val="Hyperlink"/>
    <w:uiPriority w:val="99"/>
    <w:unhideWhenUsed/>
    <w:rsid w:val="00AE2797"/>
    <w:rPr>
      <w:color w:val="0563C1"/>
      <w:u w:val="single"/>
    </w:rPr>
  </w:style>
  <w:style w:type="paragraph" w:styleId="ListParagraph">
    <w:name w:val="List Paragraph"/>
    <w:basedOn w:val="Normal"/>
    <w:uiPriority w:val="34"/>
    <w:qFormat/>
    <w:rsid w:val="008639F1"/>
    <w:pPr>
      <w:ind w:left="720"/>
    </w:pPr>
  </w:style>
  <w:style w:type="character" w:styleId="CommentReference">
    <w:name w:val="annotation reference"/>
    <w:basedOn w:val="DefaultParagraphFont"/>
    <w:uiPriority w:val="99"/>
    <w:unhideWhenUsed/>
    <w:rsid w:val="008779FF"/>
    <w:rPr>
      <w:sz w:val="16"/>
      <w:szCs w:val="16"/>
    </w:rPr>
  </w:style>
  <w:style w:type="paragraph" w:styleId="CommentText">
    <w:name w:val="annotation text"/>
    <w:basedOn w:val="Normal"/>
    <w:link w:val="CommentTextChar"/>
    <w:uiPriority w:val="99"/>
    <w:unhideWhenUsed/>
    <w:rsid w:val="008779F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779FF"/>
    <w:rPr>
      <w:rFonts w:asciiTheme="minorHAnsi" w:eastAsiaTheme="minorHAnsi" w:hAnsiTheme="minorHAnsi" w:cstheme="minorBidi"/>
    </w:rPr>
  </w:style>
  <w:style w:type="paragraph" w:styleId="CommentSubject">
    <w:name w:val="annotation subject"/>
    <w:basedOn w:val="CommentText"/>
    <w:next w:val="CommentText"/>
    <w:link w:val="CommentSubjectChar"/>
    <w:rsid w:val="00B647C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647C8"/>
    <w:rPr>
      <w:rFonts w:asciiTheme="minorHAnsi" w:eastAsiaTheme="minorHAnsi" w:hAnsiTheme="minorHAnsi" w:cstheme="minorBidi"/>
      <w:b/>
      <w:bCs/>
    </w:rPr>
  </w:style>
  <w:style w:type="paragraph" w:customStyle="1" w:styleId="Default">
    <w:name w:val="Default"/>
    <w:rsid w:val="00061076"/>
    <w:pPr>
      <w:autoSpaceDE w:val="0"/>
      <w:autoSpaceDN w:val="0"/>
      <w:adjustRightInd w:val="0"/>
    </w:pPr>
    <w:rPr>
      <w:rFonts w:eastAsia="Arial Unicode MS"/>
      <w:color w:val="000000"/>
      <w:sz w:val="24"/>
      <w:szCs w:val="24"/>
      <w:bdr w:val="nil"/>
    </w:rPr>
  </w:style>
  <w:style w:type="paragraph" w:styleId="Revision">
    <w:name w:val="Revision"/>
    <w:hidden/>
    <w:uiPriority w:val="99"/>
    <w:semiHidden/>
    <w:rsid w:val="00203D1A"/>
  </w:style>
  <w:style w:type="character" w:customStyle="1" w:styleId="Heading5Char">
    <w:name w:val="Heading 5 Char"/>
    <w:link w:val="Heading5"/>
    <w:rsid w:val="001E4D28"/>
    <w:rPr>
      <w:bCs/>
      <w:i/>
      <w:sz w:val="14"/>
    </w:rPr>
  </w:style>
  <w:style w:type="character" w:customStyle="1" w:styleId="FooterChar">
    <w:name w:val="Footer Char"/>
    <w:link w:val="Footer"/>
    <w:rsid w:val="001E4D28"/>
  </w:style>
  <w:style w:type="table" w:styleId="TableGrid">
    <w:name w:val="Table Grid"/>
    <w:basedOn w:val="TableNormal"/>
    <w:uiPriority w:val="39"/>
    <w:rsid w:val="00F4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515">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964894789">
      <w:bodyDiv w:val="1"/>
      <w:marLeft w:val="0"/>
      <w:marRight w:val="0"/>
      <w:marTop w:val="0"/>
      <w:marBottom w:val="0"/>
      <w:divBdr>
        <w:top w:val="none" w:sz="0" w:space="0" w:color="auto"/>
        <w:left w:val="none" w:sz="0" w:space="0" w:color="auto"/>
        <w:bottom w:val="none" w:sz="0" w:space="0" w:color="auto"/>
        <w:right w:val="none" w:sz="0" w:space="0" w:color="auto"/>
      </w:divBdr>
    </w:div>
    <w:div w:id="1397708702">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B0D1-2BAF-4F9B-A806-0CD825BE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7</TotalTime>
  <Pages>3</Pages>
  <Words>994</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dbsmith</dc:creator>
  <cp:keywords/>
  <dc:description/>
  <cp:lastModifiedBy>Nicole Cousins</cp:lastModifiedBy>
  <cp:revision>4</cp:revision>
  <cp:lastPrinted>2020-01-14T20:46:00Z</cp:lastPrinted>
  <dcterms:created xsi:type="dcterms:W3CDTF">2022-12-20T20:46:00Z</dcterms:created>
  <dcterms:modified xsi:type="dcterms:W3CDTF">2022-12-28T18:49:00Z</dcterms:modified>
</cp:coreProperties>
</file>